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737FB1" w14:textId="77777777" w:rsidR="002A6726" w:rsidRPr="00AD3169" w:rsidRDefault="00664FEF" w:rsidP="002A6726">
      <w:pPr>
        <w:spacing w:line="360" w:lineRule="auto"/>
        <w:ind w:right="-87"/>
        <w:jc w:val="both"/>
        <w:rPr>
          <w:rFonts w:ascii="Arial" w:hAnsi="Arial"/>
          <w:sz w:val="28"/>
          <w:szCs w:val="28"/>
        </w:rPr>
      </w:pPr>
      <w:r w:rsidRPr="00AD3169">
        <w:rPr>
          <w:rFonts w:ascii="Arial" w:hAnsi="Arial"/>
          <w:sz w:val="28"/>
          <w:szCs w:val="28"/>
        </w:rPr>
        <w:t>Pressemitteilung</w:t>
      </w:r>
    </w:p>
    <w:p w14:paraId="6CF69AAA" w14:textId="38A9C474" w:rsidR="002A6726" w:rsidRPr="00576FAE" w:rsidRDefault="00576FAE" w:rsidP="002A6726">
      <w:pPr>
        <w:ind w:right="-426"/>
        <w:jc w:val="both"/>
      </w:pPr>
      <w:r w:rsidRPr="00576FAE">
        <w:rPr>
          <w:rFonts w:ascii="Arial" w:hAnsi="Arial"/>
          <w:sz w:val="22"/>
          <w:szCs w:val="22"/>
        </w:rPr>
        <w:t>28. März 2017</w:t>
      </w:r>
    </w:p>
    <w:p w14:paraId="4B986524" w14:textId="77777777" w:rsidR="002A6726" w:rsidRDefault="002A6726" w:rsidP="002A6726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06CF9CF" w14:textId="77777777" w:rsidR="002A6726" w:rsidRDefault="009B10B2" w:rsidP="002A6726">
      <w:pPr>
        <w:spacing w:line="360" w:lineRule="auto"/>
        <w:jc w:val="both"/>
        <w:rPr>
          <w:rFonts w:ascii="Arial" w:hAnsi="Arial" w:cs="Arial"/>
          <w:b/>
          <w:szCs w:val="24"/>
        </w:rPr>
      </w:pPr>
      <w:bookmarkStart w:id="0" w:name="OLE_LINK1"/>
      <w:bookmarkStart w:id="1" w:name="OLE_LINK2"/>
      <w:r>
        <w:rPr>
          <w:rFonts w:ascii="Arial" w:hAnsi="Arial" w:cs="Arial"/>
          <w:b/>
          <w:szCs w:val="24"/>
        </w:rPr>
        <w:t>Glas-Schiebewände für Überdachungen</w:t>
      </w:r>
    </w:p>
    <w:p w14:paraId="3C2104F4" w14:textId="58543C87" w:rsidR="00EE253B" w:rsidRDefault="009B10B2" w:rsidP="002A672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Geschützter Terrassengenuss</w:t>
      </w:r>
    </w:p>
    <w:p w14:paraId="32A2E741" w14:textId="77777777" w:rsidR="00576FAE" w:rsidRPr="00576FAE" w:rsidRDefault="00576FAE" w:rsidP="002A672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</w:p>
    <w:p w14:paraId="59C7DDF4" w14:textId="5BFCDFE5" w:rsidR="009B10B2" w:rsidRDefault="009B10B2" w:rsidP="002A672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Wer mehr Zeit im Freien verbringen will, muss nicht bei Wind und Wetter die Wanderschuhe schnüren. </w:t>
      </w:r>
      <w:r w:rsidR="005970E9">
        <w:rPr>
          <w:rFonts w:ascii="Arial" w:hAnsi="Arial" w:cs="Arial"/>
          <w:b/>
          <w:sz w:val="22"/>
          <w:szCs w:val="22"/>
        </w:rPr>
        <w:t>Die eigene Terrasse bietet hier eine echte Alternative</w:t>
      </w:r>
      <w:r>
        <w:rPr>
          <w:rFonts w:ascii="Arial" w:hAnsi="Arial" w:cs="Arial"/>
          <w:b/>
          <w:sz w:val="22"/>
          <w:szCs w:val="22"/>
        </w:rPr>
        <w:t xml:space="preserve">, </w:t>
      </w:r>
      <w:r w:rsidR="005970E9">
        <w:rPr>
          <w:rFonts w:ascii="Arial" w:hAnsi="Arial" w:cs="Arial"/>
          <w:b/>
          <w:sz w:val="22"/>
          <w:szCs w:val="22"/>
        </w:rPr>
        <w:t xml:space="preserve">insbesondere </w:t>
      </w:r>
      <w:r>
        <w:rPr>
          <w:rFonts w:ascii="Arial" w:hAnsi="Arial" w:cs="Arial"/>
          <w:b/>
          <w:sz w:val="22"/>
          <w:szCs w:val="22"/>
        </w:rPr>
        <w:t xml:space="preserve">wenn sie </w:t>
      </w:r>
      <w:r w:rsidR="005970E9">
        <w:rPr>
          <w:rFonts w:ascii="Arial" w:hAnsi="Arial" w:cs="Arial"/>
          <w:b/>
          <w:sz w:val="22"/>
          <w:szCs w:val="22"/>
        </w:rPr>
        <w:t>rundum</w:t>
      </w:r>
      <w:r>
        <w:rPr>
          <w:rFonts w:ascii="Arial" w:hAnsi="Arial" w:cs="Arial"/>
          <w:b/>
          <w:sz w:val="22"/>
          <w:szCs w:val="22"/>
        </w:rPr>
        <w:t xml:space="preserve"> gut geschützt ist, zum Beispiel durch Schiebewände aus Glas.</w:t>
      </w:r>
    </w:p>
    <w:p w14:paraId="639AC742" w14:textId="77777777" w:rsidR="009B10B2" w:rsidRDefault="009B10B2" w:rsidP="00576FAE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3DB2537" w14:textId="5F477972" w:rsidR="009B10B2" w:rsidRDefault="009B10B2" w:rsidP="002A67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Um länger </w:t>
      </w:r>
      <w:r w:rsidR="000E0177">
        <w:rPr>
          <w:rFonts w:ascii="Arial" w:hAnsi="Arial" w:cs="Arial"/>
          <w:sz w:val="22"/>
          <w:szCs w:val="22"/>
        </w:rPr>
        <w:t>draußen bleiben zu können, besitzen</w:t>
      </w:r>
      <w:r>
        <w:rPr>
          <w:rFonts w:ascii="Arial" w:hAnsi="Arial" w:cs="Arial"/>
          <w:sz w:val="22"/>
          <w:szCs w:val="22"/>
        </w:rPr>
        <w:t xml:space="preserve"> viele Terrassengenießer mittlerweile eine Überdachung für ihren Außenbereich. So sind sie zwar </w:t>
      </w:r>
      <w:r w:rsidR="005970E9">
        <w:rPr>
          <w:rFonts w:ascii="Arial" w:hAnsi="Arial" w:cs="Arial"/>
          <w:sz w:val="22"/>
          <w:szCs w:val="22"/>
        </w:rPr>
        <w:t xml:space="preserve">vor Nässe </w:t>
      </w:r>
      <w:r>
        <w:rPr>
          <w:rFonts w:ascii="Arial" w:hAnsi="Arial" w:cs="Arial"/>
          <w:sz w:val="22"/>
          <w:szCs w:val="22"/>
        </w:rPr>
        <w:t>von oben geschützt</w:t>
      </w:r>
      <w:r w:rsidR="005970E9">
        <w:rPr>
          <w:rFonts w:ascii="Arial" w:hAnsi="Arial" w:cs="Arial"/>
          <w:sz w:val="22"/>
          <w:szCs w:val="22"/>
        </w:rPr>
        <w:t>, k</w:t>
      </w:r>
      <w:r>
        <w:rPr>
          <w:rFonts w:ascii="Arial" w:hAnsi="Arial" w:cs="Arial"/>
          <w:sz w:val="22"/>
          <w:szCs w:val="22"/>
        </w:rPr>
        <w:t xml:space="preserve">ühler Wind und </w:t>
      </w:r>
      <w:r w:rsidR="000E0177">
        <w:rPr>
          <w:rFonts w:ascii="Arial" w:hAnsi="Arial" w:cs="Arial"/>
          <w:sz w:val="22"/>
          <w:szCs w:val="22"/>
        </w:rPr>
        <w:t>Schlagregen können den</w:t>
      </w:r>
      <w:r>
        <w:rPr>
          <w:rFonts w:ascii="Arial" w:hAnsi="Arial" w:cs="Arial"/>
          <w:sz w:val="22"/>
          <w:szCs w:val="22"/>
        </w:rPr>
        <w:t xml:space="preserve"> Aufenthalt</w:t>
      </w:r>
      <w:r w:rsidR="00660A64">
        <w:rPr>
          <w:rFonts w:ascii="Arial" w:hAnsi="Arial" w:cs="Arial"/>
          <w:sz w:val="22"/>
          <w:szCs w:val="22"/>
        </w:rPr>
        <w:t xml:space="preserve"> jedoch</w:t>
      </w:r>
      <w:r>
        <w:rPr>
          <w:rFonts w:ascii="Arial" w:hAnsi="Arial" w:cs="Arial"/>
          <w:sz w:val="22"/>
          <w:szCs w:val="22"/>
        </w:rPr>
        <w:t xml:space="preserve"> trotzdem äußerst unangenehm </w:t>
      </w:r>
      <w:r w:rsidR="005970E9">
        <w:rPr>
          <w:rFonts w:ascii="Arial" w:hAnsi="Arial" w:cs="Arial"/>
          <w:sz w:val="22"/>
          <w:szCs w:val="22"/>
        </w:rPr>
        <w:t>werden lassen</w:t>
      </w:r>
      <w:r>
        <w:rPr>
          <w:rFonts w:ascii="Arial" w:hAnsi="Arial" w:cs="Arial"/>
          <w:sz w:val="22"/>
          <w:szCs w:val="22"/>
        </w:rPr>
        <w:t>. Was liegt da näher, als für seitlichen Schutz zu sorgen</w:t>
      </w:r>
      <w:r w:rsidR="002A6726">
        <w:rPr>
          <w:rFonts w:ascii="Arial" w:hAnsi="Arial" w:cs="Arial"/>
          <w:sz w:val="22"/>
          <w:szCs w:val="22"/>
        </w:rPr>
        <w:t>?</w:t>
      </w:r>
      <w:r>
        <w:rPr>
          <w:rFonts w:ascii="Arial" w:hAnsi="Arial" w:cs="Arial"/>
          <w:sz w:val="22"/>
          <w:szCs w:val="22"/>
        </w:rPr>
        <w:t xml:space="preserve"> Damit die Sicht nach draußen nicht behindert wird, </w:t>
      </w:r>
      <w:r w:rsidR="002A6726">
        <w:rPr>
          <w:rFonts w:ascii="Arial" w:hAnsi="Arial" w:cs="Arial"/>
          <w:sz w:val="22"/>
          <w:szCs w:val="22"/>
        </w:rPr>
        <w:t>empfehlen sich</w:t>
      </w:r>
      <w:r>
        <w:rPr>
          <w:rFonts w:ascii="Arial" w:hAnsi="Arial" w:cs="Arial"/>
          <w:sz w:val="22"/>
          <w:szCs w:val="22"/>
        </w:rPr>
        <w:t xml:space="preserve"> große transparente Glaselemente, die sich </w:t>
      </w:r>
      <w:r w:rsidR="000E0177">
        <w:rPr>
          <w:rFonts w:ascii="Arial" w:hAnsi="Arial" w:cs="Arial"/>
          <w:sz w:val="22"/>
          <w:szCs w:val="22"/>
        </w:rPr>
        <w:t>problemlos an fast jede Dachkonstruktion anbinden lassen.</w:t>
      </w:r>
    </w:p>
    <w:p w14:paraId="492F7A95" w14:textId="77777777" w:rsidR="009B10B2" w:rsidRDefault="009B10B2" w:rsidP="0057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D7E8A89" w14:textId="77777777" w:rsidR="000E0177" w:rsidRPr="000E0177" w:rsidRDefault="000E0177" w:rsidP="009D2D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177">
        <w:rPr>
          <w:rFonts w:ascii="Arial" w:hAnsi="Arial" w:cs="Arial"/>
          <w:b/>
          <w:sz w:val="22"/>
          <w:szCs w:val="22"/>
        </w:rPr>
        <w:t>Einfaches Verschieben der Glaselemente</w:t>
      </w:r>
    </w:p>
    <w:p w14:paraId="3A956C88" w14:textId="657C5E77" w:rsidR="009D2DD3" w:rsidRDefault="000E0177" w:rsidP="009D2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gutes Beispiel für die Vorteile eines solchen Systems ist die </w:t>
      </w:r>
      <w:r w:rsidR="00E157DB">
        <w:rPr>
          <w:rFonts w:ascii="Arial" w:hAnsi="Arial" w:cs="Arial"/>
          <w:sz w:val="22"/>
          <w:szCs w:val="22"/>
        </w:rPr>
        <w:t>Glas-Schiebewand w17 easy des Herstellers W</w:t>
      </w:r>
      <w:r>
        <w:rPr>
          <w:rFonts w:ascii="Arial" w:hAnsi="Arial" w:cs="Arial"/>
          <w:sz w:val="22"/>
          <w:szCs w:val="22"/>
        </w:rPr>
        <w:t xml:space="preserve">einor. </w:t>
      </w:r>
      <w:r w:rsidR="00CB5F37" w:rsidRPr="009B10B2">
        <w:rPr>
          <w:rFonts w:ascii="Arial" w:hAnsi="Arial" w:cs="Arial"/>
          <w:sz w:val="22"/>
          <w:szCs w:val="22"/>
        </w:rPr>
        <w:t xml:space="preserve">Sie </w:t>
      </w:r>
      <w:r w:rsidR="00345CAE" w:rsidRPr="009B10B2">
        <w:rPr>
          <w:rFonts w:ascii="Arial" w:hAnsi="Arial" w:cs="Arial"/>
          <w:sz w:val="22"/>
          <w:szCs w:val="22"/>
        </w:rPr>
        <w:t xml:space="preserve">eignet sich als Unterbau für fast alle Arten von Überdachungen und </w:t>
      </w:r>
      <w:r w:rsidR="00CB5F37" w:rsidRPr="009B10B2">
        <w:rPr>
          <w:rFonts w:ascii="Arial" w:hAnsi="Arial" w:cs="Arial"/>
          <w:sz w:val="22"/>
          <w:szCs w:val="22"/>
        </w:rPr>
        <w:t>überzeugt durch leichte Reinigung und komfortable Be</w:t>
      </w:r>
      <w:r w:rsidR="00345CAE" w:rsidRPr="009B10B2">
        <w:rPr>
          <w:rFonts w:ascii="Arial" w:hAnsi="Arial" w:cs="Arial"/>
          <w:sz w:val="22"/>
          <w:szCs w:val="22"/>
        </w:rPr>
        <w:t>dienung.</w:t>
      </w:r>
      <w:r>
        <w:rPr>
          <w:rFonts w:ascii="Arial" w:hAnsi="Arial" w:cs="Arial"/>
          <w:sz w:val="22"/>
          <w:szCs w:val="22"/>
        </w:rPr>
        <w:t xml:space="preserve"> </w:t>
      </w:r>
      <w:r w:rsidR="009D2DD3">
        <w:rPr>
          <w:rFonts w:ascii="Arial" w:hAnsi="Arial" w:cs="Arial"/>
          <w:sz w:val="22"/>
          <w:szCs w:val="22"/>
        </w:rPr>
        <w:t>Eines der High</w:t>
      </w:r>
      <w:r>
        <w:rPr>
          <w:rFonts w:ascii="Arial" w:hAnsi="Arial" w:cs="Arial"/>
          <w:sz w:val="22"/>
          <w:szCs w:val="22"/>
        </w:rPr>
        <w:t>l</w:t>
      </w:r>
      <w:r w:rsidR="009D2DD3">
        <w:rPr>
          <w:rFonts w:ascii="Arial" w:hAnsi="Arial" w:cs="Arial"/>
          <w:sz w:val="22"/>
          <w:szCs w:val="22"/>
        </w:rPr>
        <w:t xml:space="preserve">ights ist </w:t>
      </w:r>
      <w:r>
        <w:rPr>
          <w:rFonts w:ascii="Arial" w:hAnsi="Arial" w:cs="Arial"/>
          <w:sz w:val="22"/>
          <w:szCs w:val="22"/>
        </w:rPr>
        <w:t>etwa das</w:t>
      </w:r>
      <w:r w:rsidR="009D2DD3">
        <w:rPr>
          <w:rFonts w:ascii="Arial" w:hAnsi="Arial" w:cs="Arial"/>
          <w:sz w:val="22"/>
          <w:szCs w:val="22"/>
        </w:rPr>
        <w:t xml:space="preserve"> Soft-Closing-System. Es sorgt dafür, dass sich auch große Glasflügel besonders leise und </w:t>
      </w:r>
      <w:r w:rsidR="002A6726">
        <w:rPr>
          <w:rFonts w:ascii="Arial" w:hAnsi="Arial" w:cs="Arial"/>
          <w:sz w:val="22"/>
          <w:szCs w:val="22"/>
        </w:rPr>
        <w:t xml:space="preserve">ohne großen Kraftaufwand </w:t>
      </w:r>
      <w:r w:rsidR="009D2DD3">
        <w:rPr>
          <w:rFonts w:ascii="Arial" w:hAnsi="Arial" w:cs="Arial"/>
          <w:sz w:val="22"/>
          <w:szCs w:val="22"/>
        </w:rPr>
        <w:t xml:space="preserve">bewegen lassen. </w:t>
      </w:r>
    </w:p>
    <w:p w14:paraId="1171712E" w14:textId="77777777" w:rsidR="009D2DD3" w:rsidRDefault="009D2DD3" w:rsidP="009D2D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0FA809" w14:textId="77777777" w:rsidR="009D2DD3" w:rsidRPr="009D2DD3" w:rsidRDefault="00F24EF7" w:rsidP="009D2D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Leichte Reinigung, b</w:t>
      </w:r>
      <w:r w:rsidR="009D2DD3" w:rsidRPr="009D2DD3">
        <w:rPr>
          <w:rFonts w:ascii="Arial" w:hAnsi="Arial" w:cs="Arial"/>
          <w:b/>
          <w:sz w:val="22"/>
          <w:szCs w:val="22"/>
        </w:rPr>
        <w:t>arrierefreie Übergänge</w:t>
      </w:r>
    </w:p>
    <w:p w14:paraId="1F0E533A" w14:textId="01001D6F" w:rsidR="0089646A" w:rsidRDefault="002A6726" w:rsidP="009D2DD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Ein Schwachpunkt vieler Systeme sind</w:t>
      </w:r>
      <w:r w:rsidR="000E0177">
        <w:rPr>
          <w:rFonts w:ascii="Arial" w:hAnsi="Arial" w:cs="Arial"/>
          <w:sz w:val="22"/>
          <w:szCs w:val="22"/>
        </w:rPr>
        <w:t xml:space="preserve"> die</w:t>
      </w:r>
      <w:r w:rsidR="00F24EF7">
        <w:rPr>
          <w:rFonts w:ascii="Arial" w:hAnsi="Arial" w:cs="Arial"/>
          <w:sz w:val="22"/>
          <w:szCs w:val="22"/>
        </w:rPr>
        <w:t xml:space="preserve"> Bodenschienen</w:t>
      </w:r>
      <w:r w:rsidR="000E0177">
        <w:rPr>
          <w:rFonts w:ascii="Arial" w:hAnsi="Arial" w:cs="Arial"/>
          <w:sz w:val="22"/>
          <w:szCs w:val="22"/>
        </w:rPr>
        <w:t xml:space="preserve">. Hier hat sich </w:t>
      </w:r>
      <w:r>
        <w:rPr>
          <w:rFonts w:ascii="Arial" w:hAnsi="Arial" w:cs="Arial"/>
          <w:sz w:val="22"/>
          <w:szCs w:val="22"/>
        </w:rPr>
        <w:t>Weinor</w:t>
      </w:r>
      <w:r w:rsidR="000E0177">
        <w:rPr>
          <w:rFonts w:ascii="Arial" w:hAnsi="Arial" w:cs="Arial"/>
          <w:sz w:val="22"/>
          <w:szCs w:val="22"/>
        </w:rPr>
        <w:t xml:space="preserve"> etwas Besonderes ausgedacht</w:t>
      </w:r>
      <w:r>
        <w:rPr>
          <w:rFonts w:ascii="Arial" w:hAnsi="Arial" w:cs="Arial"/>
          <w:sz w:val="22"/>
          <w:szCs w:val="22"/>
        </w:rPr>
        <w:t>:</w:t>
      </w:r>
      <w:r w:rsidR="000E0177">
        <w:rPr>
          <w:rFonts w:ascii="Arial" w:hAnsi="Arial" w:cs="Arial"/>
          <w:sz w:val="22"/>
          <w:szCs w:val="22"/>
        </w:rPr>
        <w:t xml:space="preserve"> </w:t>
      </w:r>
      <w:r w:rsidR="00F24EF7">
        <w:rPr>
          <w:rFonts w:ascii="Arial" w:hAnsi="Arial" w:cs="Arial"/>
          <w:sz w:val="22"/>
          <w:szCs w:val="22"/>
        </w:rPr>
        <w:t xml:space="preserve">das </w:t>
      </w:r>
      <w:r w:rsidR="000E0177">
        <w:rPr>
          <w:rFonts w:ascii="Arial" w:hAnsi="Arial" w:cs="Arial"/>
          <w:sz w:val="22"/>
          <w:szCs w:val="22"/>
        </w:rPr>
        <w:t xml:space="preserve">so genannte </w:t>
      </w:r>
      <w:proofErr w:type="spellStart"/>
      <w:r w:rsidR="00F24EF7">
        <w:rPr>
          <w:rFonts w:ascii="Arial" w:hAnsi="Arial" w:cs="Arial"/>
          <w:sz w:val="22"/>
          <w:szCs w:val="22"/>
        </w:rPr>
        <w:t>CleanCase</w:t>
      </w:r>
      <w:proofErr w:type="spellEnd"/>
      <w:r w:rsidR="00F24EF7">
        <w:rPr>
          <w:rFonts w:ascii="Arial" w:hAnsi="Arial" w:cs="Arial"/>
          <w:sz w:val="22"/>
          <w:szCs w:val="22"/>
        </w:rPr>
        <w:t xml:space="preserve">. Dabei handelt es sich um eine Aussparung am Ende der Schiene. Schmutz lässt sich </w:t>
      </w:r>
      <w:r w:rsidR="000E0177">
        <w:rPr>
          <w:rFonts w:ascii="Arial" w:hAnsi="Arial" w:cs="Arial"/>
          <w:sz w:val="22"/>
          <w:szCs w:val="22"/>
        </w:rPr>
        <w:t xml:space="preserve">so </w:t>
      </w:r>
      <w:r w:rsidR="00F24EF7">
        <w:rPr>
          <w:rFonts w:ascii="Arial" w:hAnsi="Arial" w:cs="Arial"/>
          <w:sz w:val="22"/>
          <w:szCs w:val="22"/>
        </w:rPr>
        <w:t xml:space="preserve">ganz einfach per Handfeger oder Putztuch in das CleanCase und </w:t>
      </w:r>
      <w:r w:rsidR="00F24EF7">
        <w:rPr>
          <w:rFonts w:ascii="Arial" w:hAnsi="Arial" w:cs="Arial"/>
          <w:sz w:val="22"/>
          <w:szCs w:val="22"/>
        </w:rPr>
        <w:lastRenderedPageBreak/>
        <w:t>dann über eine Öffnung nach außen besei</w:t>
      </w:r>
      <w:r w:rsidR="000E0177">
        <w:rPr>
          <w:rFonts w:ascii="Arial" w:hAnsi="Arial" w:cs="Arial"/>
          <w:sz w:val="22"/>
          <w:szCs w:val="22"/>
        </w:rPr>
        <w:t>tigen</w:t>
      </w:r>
      <w:r w:rsidR="00F24EF7">
        <w:rPr>
          <w:rFonts w:ascii="Arial" w:hAnsi="Arial" w:cs="Arial"/>
          <w:sz w:val="22"/>
          <w:szCs w:val="22"/>
        </w:rPr>
        <w:t>. Auch Was</w:t>
      </w:r>
      <w:r w:rsidR="000E0177">
        <w:rPr>
          <w:rFonts w:ascii="Arial" w:hAnsi="Arial" w:cs="Arial"/>
          <w:sz w:val="22"/>
          <w:szCs w:val="22"/>
        </w:rPr>
        <w:t xml:space="preserve">ser wird </w:t>
      </w:r>
      <w:r w:rsidR="00F24EF7">
        <w:rPr>
          <w:rFonts w:ascii="Arial" w:hAnsi="Arial" w:cs="Arial"/>
          <w:sz w:val="22"/>
          <w:szCs w:val="22"/>
        </w:rPr>
        <w:t xml:space="preserve">zuverlässig abgeführt. Außerdem </w:t>
      </w:r>
      <w:r w:rsidR="000E0177">
        <w:rPr>
          <w:rFonts w:ascii="Arial" w:hAnsi="Arial" w:cs="Arial"/>
          <w:sz w:val="22"/>
          <w:szCs w:val="22"/>
        </w:rPr>
        <w:t xml:space="preserve">ist </w:t>
      </w:r>
      <w:r w:rsidR="00C91341">
        <w:rPr>
          <w:rFonts w:ascii="Arial" w:hAnsi="Arial" w:cs="Arial"/>
          <w:sz w:val="22"/>
          <w:szCs w:val="22"/>
        </w:rPr>
        <w:t xml:space="preserve">optional </w:t>
      </w:r>
      <w:r w:rsidR="000E0177">
        <w:rPr>
          <w:rFonts w:ascii="Arial" w:hAnsi="Arial" w:cs="Arial"/>
          <w:sz w:val="22"/>
          <w:szCs w:val="22"/>
        </w:rPr>
        <w:t>auch</w:t>
      </w:r>
      <w:r w:rsidR="00F24EF7">
        <w:rPr>
          <w:rFonts w:ascii="Arial" w:hAnsi="Arial" w:cs="Arial"/>
          <w:sz w:val="22"/>
          <w:szCs w:val="22"/>
        </w:rPr>
        <w:t xml:space="preserve"> eine flache Schiene </w:t>
      </w:r>
      <w:r w:rsidR="000E0177">
        <w:rPr>
          <w:rFonts w:ascii="Arial" w:hAnsi="Arial" w:cs="Arial"/>
          <w:sz w:val="22"/>
          <w:szCs w:val="22"/>
        </w:rPr>
        <w:t>verfügbar.</w:t>
      </w:r>
      <w:r w:rsidR="00F24EF7">
        <w:rPr>
          <w:rFonts w:ascii="Arial" w:hAnsi="Arial" w:cs="Arial"/>
          <w:sz w:val="22"/>
          <w:szCs w:val="22"/>
        </w:rPr>
        <w:t xml:space="preserve"> Sie ermöglicht den barrierefreien Übergang</w:t>
      </w:r>
      <w:r>
        <w:rPr>
          <w:rFonts w:ascii="Arial" w:hAnsi="Arial" w:cs="Arial"/>
          <w:sz w:val="22"/>
          <w:szCs w:val="22"/>
        </w:rPr>
        <w:t xml:space="preserve"> </w:t>
      </w:r>
      <w:r w:rsidR="00F24EF7">
        <w:rPr>
          <w:rFonts w:ascii="Arial" w:hAnsi="Arial" w:cs="Arial"/>
          <w:sz w:val="22"/>
          <w:szCs w:val="22"/>
        </w:rPr>
        <w:t>– ein wichtiger Pluspunkt</w:t>
      </w:r>
      <w:r w:rsidR="000E0177">
        <w:rPr>
          <w:rFonts w:ascii="Arial" w:hAnsi="Arial" w:cs="Arial"/>
          <w:sz w:val="22"/>
          <w:szCs w:val="22"/>
        </w:rPr>
        <w:t>, um stolperfrei von drinnen nach draußen und wieder zurück zu gelangen</w:t>
      </w:r>
      <w:r w:rsidR="0089646A">
        <w:rPr>
          <w:rFonts w:ascii="Arial" w:hAnsi="Arial" w:cs="Arial"/>
          <w:sz w:val="22"/>
          <w:szCs w:val="22"/>
        </w:rPr>
        <w:t>.</w:t>
      </w:r>
    </w:p>
    <w:p w14:paraId="0DB55810" w14:textId="77777777" w:rsidR="0089646A" w:rsidRDefault="0089646A" w:rsidP="00576FA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4556769" w14:textId="039B88A1" w:rsidR="00C60DEB" w:rsidRPr="00C91341" w:rsidRDefault="00C60DEB" w:rsidP="009D2DD3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C91341" w:rsidRPr="00C91341">
        <w:rPr>
          <w:rFonts w:ascii="Arial" w:hAnsi="Arial" w:cs="Arial"/>
          <w:b/>
          <w:sz w:val="22"/>
          <w:szCs w:val="22"/>
        </w:rPr>
        <w:t>nsprechende Optik</w:t>
      </w:r>
      <w:r>
        <w:rPr>
          <w:rFonts w:ascii="Arial" w:hAnsi="Arial" w:cs="Arial"/>
          <w:b/>
          <w:sz w:val="22"/>
          <w:szCs w:val="22"/>
        </w:rPr>
        <w:t xml:space="preserve"> – clevere Verriegelung</w:t>
      </w:r>
    </w:p>
    <w:p w14:paraId="5B6CDD3E" w14:textId="14FAA5E7" w:rsidR="00C60DEB" w:rsidRDefault="000E0177" w:rsidP="00C60DEB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Besondere Akzente lassen sich durch hochwertige Accessoires setzen, wie zum Beispiel </w:t>
      </w:r>
      <w:r w:rsidR="00C60DEB" w:rsidRPr="00C60DEB">
        <w:rPr>
          <w:rFonts w:ascii="Arial" w:hAnsi="Arial" w:cs="Arial"/>
          <w:sz w:val="22"/>
          <w:szCs w:val="22"/>
        </w:rPr>
        <w:t>Griff</w:t>
      </w:r>
      <w:r>
        <w:rPr>
          <w:rFonts w:ascii="Arial" w:hAnsi="Arial" w:cs="Arial"/>
          <w:sz w:val="22"/>
          <w:szCs w:val="22"/>
        </w:rPr>
        <w:t>e aus Edelstahl</w:t>
      </w:r>
      <w:r w:rsidR="002A6726">
        <w:rPr>
          <w:rFonts w:ascii="Arial" w:hAnsi="Arial" w:cs="Arial"/>
          <w:sz w:val="22"/>
          <w:szCs w:val="22"/>
        </w:rPr>
        <w:t>.</w:t>
      </w:r>
      <w:r w:rsidR="00C60DE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Sie folgen </w:t>
      </w:r>
      <w:r w:rsidR="00C60DEB" w:rsidRPr="00C60DEB">
        <w:rPr>
          <w:rFonts w:ascii="Arial" w:hAnsi="Arial" w:cs="Arial"/>
          <w:sz w:val="22"/>
          <w:szCs w:val="22"/>
        </w:rPr>
        <w:t>dem Trend</w:t>
      </w:r>
      <w:r w:rsidR="00C60DEB">
        <w:rPr>
          <w:rFonts w:ascii="Arial" w:hAnsi="Arial" w:cs="Arial"/>
          <w:sz w:val="22"/>
          <w:szCs w:val="22"/>
        </w:rPr>
        <w:t xml:space="preserve"> einer modernen, </w:t>
      </w:r>
      <w:r w:rsidR="00C60DEB" w:rsidRPr="00C60DEB">
        <w:rPr>
          <w:rFonts w:ascii="Arial" w:hAnsi="Arial" w:cs="Arial"/>
          <w:sz w:val="22"/>
          <w:szCs w:val="22"/>
        </w:rPr>
        <w:t>klaren Linienführung und</w:t>
      </w:r>
      <w:r w:rsidR="00C60DEB">
        <w:rPr>
          <w:rFonts w:ascii="Arial" w:hAnsi="Arial" w:cs="Arial"/>
          <w:sz w:val="22"/>
          <w:szCs w:val="22"/>
        </w:rPr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>schraubenlosen Optik.</w:t>
      </w:r>
      <w:r w:rsidR="00C60DEB" w:rsidRPr="00C60DEB"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>Damit die komplett geschlossenen Glasflügel zuverlässig</w:t>
      </w:r>
      <w:r w:rsidR="00C60DEB">
        <w:rPr>
          <w:rFonts w:ascii="Arial" w:hAnsi="Arial" w:cs="Arial"/>
          <w:sz w:val="22"/>
          <w:szCs w:val="22"/>
        </w:rPr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 xml:space="preserve">in der gewünschten Position </w:t>
      </w:r>
      <w:r w:rsidR="002A6726">
        <w:rPr>
          <w:rFonts w:ascii="Arial" w:hAnsi="Arial" w:cs="Arial"/>
          <w:sz w:val="22"/>
          <w:szCs w:val="22"/>
        </w:rPr>
        <w:t>ver</w:t>
      </w:r>
      <w:r w:rsidR="00C60DEB" w:rsidRPr="00C60DEB">
        <w:rPr>
          <w:rFonts w:ascii="Arial" w:hAnsi="Arial" w:cs="Arial"/>
          <w:sz w:val="22"/>
          <w:szCs w:val="22"/>
        </w:rPr>
        <w:t xml:space="preserve">bleiben, </w:t>
      </w:r>
      <w:r w:rsidR="00E35CA7">
        <w:rPr>
          <w:rFonts w:ascii="Arial" w:hAnsi="Arial" w:cs="Arial"/>
          <w:sz w:val="22"/>
          <w:szCs w:val="22"/>
        </w:rPr>
        <w:t>hilft</w:t>
      </w:r>
      <w:r w:rsidR="00C60DEB" w:rsidRPr="00C60DEB">
        <w:rPr>
          <w:rFonts w:ascii="Arial" w:hAnsi="Arial" w:cs="Arial"/>
          <w:sz w:val="22"/>
          <w:szCs w:val="22"/>
        </w:rPr>
        <w:t xml:space="preserve"> eine einfache und robuste Verriegelung</w:t>
      </w:r>
      <w:r w:rsidR="00E35CA7">
        <w:rPr>
          <w:rFonts w:ascii="Arial" w:hAnsi="Arial" w:cs="Arial"/>
          <w:sz w:val="22"/>
          <w:szCs w:val="22"/>
        </w:rPr>
        <w:t xml:space="preserve">. </w:t>
      </w:r>
      <w:r w:rsidR="00C60DEB" w:rsidRPr="00C60DEB">
        <w:rPr>
          <w:rFonts w:ascii="Arial" w:hAnsi="Arial" w:cs="Arial"/>
          <w:sz w:val="22"/>
          <w:szCs w:val="22"/>
        </w:rPr>
        <w:t>Ein kleiner Druck mit dem Fuß genügt,</w:t>
      </w:r>
      <w:r w:rsidR="00C60DEB">
        <w:rPr>
          <w:rFonts w:ascii="Arial" w:hAnsi="Arial" w:cs="Arial"/>
          <w:sz w:val="22"/>
          <w:szCs w:val="22"/>
        </w:rPr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 xml:space="preserve">und schon ist </w:t>
      </w:r>
      <w:r w:rsidR="00E35CA7">
        <w:rPr>
          <w:rFonts w:ascii="Arial" w:hAnsi="Arial" w:cs="Arial"/>
          <w:sz w:val="22"/>
          <w:szCs w:val="22"/>
        </w:rPr>
        <w:t>der Glasflügel</w:t>
      </w:r>
      <w:r w:rsidR="00C60DEB" w:rsidRPr="00C60DEB">
        <w:rPr>
          <w:rFonts w:ascii="Arial" w:hAnsi="Arial" w:cs="Arial"/>
          <w:sz w:val="22"/>
          <w:szCs w:val="22"/>
        </w:rPr>
        <w:t xml:space="preserve"> sicher arretiert und auch</w:t>
      </w:r>
      <w:r w:rsidR="00C60DEB">
        <w:rPr>
          <w:rFonts w:ascii="Arial" w:hAnsi="Arial" w:cs="Arial"/>
          <w:sz w:val="22"/>
          <w:szCs w:val="22"/>
        </w:rPr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>wieder geöffnet.</w:t>
      </w:r>
      <w:r w:rsidR="00C60DEB" w:rsidRPr="00C60DEB">
        <w:t xml:space="preserve"> </w:t>
      </w:r>
    </w:p>
    <w:p w14:paraId="7A7072E7" w14:textId="77777777" w:rsidR="00C60DEB" w:rsidRDefault="00C60DEB" w:rsidP="00576FAE">
      <w:pPr>
        <w:spacing w:line="276" w:lineRule="auto"/>
        <w:jc w:val="both"/>
      </w:pPr>
    </w:p>
    <w:p w14:paraId="46F510E3" w14:textId="77777777" w:rsidR="00C60DEB" w:rsidRPr="00C60DEB" w:rsidRDefault="00C60DEB" w:rsidP="00C60DE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60DEB">
        <w:rPr>
          <w:rFonts w:ascii="Arial" w:hAnsi="Arial" w:cs="Arial"/>
          <w:b/>
          <w:sz w:val="22"/>
          <w:szCs w:val="22"/>
        </w:rPr>
        <w:t>Auch für Innenräume einsetzbar</w:t>
      </w:r>
    </w:p>
    <w:p w14:paraId="4295AFCD" w14:textId="13BEB24F" w:rsidR="00E157DB" w:rsidRDefault="00E35CA7" w:rsidP="00E15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einer hochwertigen Trennwand lassen sich auch Innenräume aufwerten und </w:t>
      </w:r>
      <w:r w:rsidR="002A6726">
        <w:rPr>
          <w:rFonts w:ascii="Arial" w:hAnsi="Arial" w:cs="Arial"/>
          <w:sz w:val="22"/>
          <w:szCs w:val="22"/>
        </w:rPr>
        <w:t xml:space="preserve">variabel </w:t>
      </w:r>
      <w:r>
        <w:rPr>
          <w:rFonts w:ascii="Arial" w:hAnsi="Arial" w:cs="Arial"/>
          <w:sz w:val="22"/>
          <w:szCs w:val="22"/>
        </w:rPr>
        <w:t xml:space="preserve">nutzen, beispielsweise wenn ein Gästezimmer benötigt wird. Auch hierfür eignet sich die Glas-Schiebewand w17 easy – </w:t>
      </w:r>
      <w:r w:rsidR="00C60DEB" w:rsidRPr="00C60DEB">
        <w:rPr>
          <w:rFonts w:ascii="Arial" w:hAnsi="Arial" w:cs="Arial"/>
          <w:sz w:val="22"/>
          <w:szCs w:val="22"/>
        </w:rPr>
        <w:t xml:space="preserve">als edler </w:t>
      </w:r>
      <w:proofErr w:type="spellStart"/>
      <w:r w:rsidR="00C60DEB" w:rsidRPr="00C60DEB">
        <w:rPr>
          <w:rFonts w:ascii="Arial" w:hAnsi="Arial" w:cs="Arial"/>
          <w:sz w:val="22"/>
          <w:szCs w:val="22"/>
        </w:rPr>
        <w:t>Raumtrenner</w:t>
      </w:r>
      <w:proofErr w:type="spellEnd"/>
      <w:r w:rsidR="00C60DEB" w:rsidRPr="00C60DEB">
        <w:rPr>
          <w:rFonts w:ascii="Arial" w:hAnsi="Arial" w:cs="Arial"/>
          <w:sz w:val="22"/>
          <w:szCs w:val="22"/>
        </w:rPr>
        <w:t>, ganz</w:t>
      </w:r>
      <w:r w:rsidR="00C60DEB">
        <w:rPr>
          <w:rFonts w:ascii="Arial" w:hAnsi="Arial" w:cs="Arial"/>
          <w:sz w:val="22"/>
          <w:szCs w:val="22"/>
        </w:rPr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>ohne Stolperschwel</w:t>
      </w:r>
      <w:r w:rsidR="003F5835">
        <w:rPr>
          <w:rFonts w:ascii="Arial" w:hAnsi="Arial" w:cs="Arial"/>
          <w:sz w:val="22"/>
          <w:szCs w:val="22"/>
        </w:rPr>
        <w:t xml:space="preserve">le. Und </w:t>
      </w:r>
      <w:r w:rsidR="00C60DEB" w:rsidRPr="00C60DEB">
        <w:rPr>
          <w:rFonts w:ascii="Arial" w:hAnsi="Arial" w:cs="Arial"/>
          <w:sz w:val="22"/>
          <w:szCs w:val="22"/>
        </w:rPr>
        <w:t xml:space="preserve">mit einem einfachen Handgriff </w:t>
      </w:r>
      <w:r w:rsidR="003F5835">
        <w:rPr>
          <w:rFonts w:ascii="Arial" w:hAnsi="Arial" w:cs="Arial"/>
          <w:sz w:val="22"/>
          <w:szCs w:val="22"/>
        </w:rPr>
        <w:t xml:space="preserve">wird </w:t>
      </w:r>
      <w:r w:rsidR="00C60DEB" w:rsidRPr="00C60DEB">
        <w:rPr>
          <w:rFonts w:ascii="Arial" w:hAnsi="Arial" w:cs="Arial"/>
          <w:sz w:val="22"/>
          <w:szCs w:val="22"/>
        </w:rPr>
        <w:t>aus</w:t>
      </w:r>
      <w:r w:rsidR="00C60DEB">
        <w:rPr>
          <w:rFonts w:ascii="Arial" w:hAnsi="Arial" w:cs="Arial"/>
          <w:sz w:val="22"/>
          <w:szCs w:val="22"/>
        </w:rPr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 xml:space="preserve">einem kleinen Raum </w:t>
      </w:r>
      <w:r w:rsidR="003F5835">
        <w:rPr>
          <w:rFonts w:ascii="Arial" w:hAnsi="Arial" w:cs="Arial"/>
          <w:sz w:val="22"/>
          <w:szCs w:val="22"/>
        </w:rPr>
        <w:t xml:space="preserve">schnell </w:t>
      </w:r>
      <w:r>
        <w:rPr>
          <w:rFonts w:ascii="Arial" w:hAnsi="Arial" w:cs="Arial"/>
          <w:sz w:val="22"/>
          <w:szCs w:val="22"/>
        </w:rPr>
        <w:t xml:space="preserve">wieder </w:t>
      </w:r>
      <w:r w:rsidR="00C60DEB" w:rsidRPr="00C60DEB">
        <w:rPr>
          <w:rFonts w:ascii="Arial" w:hAnsi="Arial" w:cs="Arial"/>
          <w:sz w:val="22"/>
          <w:szCs w:val="22"/>
        </w:rPr>
        <w:t xml:space="preserve">ein großer. </w:t>
      </w:r>
      <w:r>
        <w:rPr>
          <w:rFonts w:ascii="Arial" w:hAnsi="Arial" w:cs="Arial"/>
          <w:sz w:val="22"/>
          <w:szCs w:val="22"/>
        </w:rPr>
        <w:t>E</w:t>
      </w:r>
      <w:r w:rsidR="00C60DEB" w:rsidRPr="00C60DEB">
        <w:rPr>
          <w:rFonts w:ascii="Arial" w:hAnsi="Arial" w:cs="Arial"/>
          <w:sz w:val="22"/>
          <w:szCs w:val="22"/>
        </w:rPr>
        <w:t>in undurchsichtiges, aber lichtdurchlässiges</w:t>
      </w:r>
      <w:r w:rsidR="00C60DEB">
        <w:rPr>
          <w:rFonts w:ascii="Arial" w:hAnsi="Arial" w:cs="Arial"/>
          <w:sz w:val="22"/>
          <w:szCs w:val="22"/>
        </w:rPr>
        <w:t xml:space="preserve"> </w:t>
      </w:r>
      <w:r w:rsidR="00C60DEB" w:rsidRPr="00C60DEB">
        <w:rPr>
          <w:rFonts w:ascii="Arial" w:hAnsi="Arial" w:cs="Arial"/>
          <w:sz w:val="22"/>
          <w:szCs w:val="22"/>
        </w:rPr>
        <w:t xml:space="preserve">Glas mit samtig matter Oberfläche </w:t>
      </w:r>
      <w:r w:rsidR="00C60DEB">
        <w:rPr>
          <w:rFonts w:ascii="Arial" w:hAnsi="Arial" w:cs="Arial"/>
          <w:sz w:val="22"/>
          <w:szCs w:val="22"/>
        </w:rPr>
        <w:t>ist als</w:t>
      </w:r>
      <w:r w:rsidR="00C60DEB" w:rsidRPr="00C60DEB">
        <w:rPr>
          <w:rFonts w:ascii="Arial" w:hAnsi="Arial" w:cs="Arial"/>
          <w:sz w:val="22"/>
          <w:szCs w:val="22"/>
        </w:rPr>
        <w:t xml:space="preserve"> satinierte Variante</w:t>
      </w:r>
      <w:r>
        <w:rPr>
          <w:rFonts w:ascii="Arial" w:hAnsi="Arial" w:cs="Arial"/>
          <w:sz w:val="22"/>
          <w:szCs w:val="22"/>
        </w:rPr>
        <w:t xml:space="preserve"> verfügbar, falls ein Sichtschutz gewünscht ist.</w:t>
      </w:r>
    </w:p>
    <w:p w14:paraId="0386356D" w14:textId="77777777" w:rsidR="00E157DB" w:rsidRDefault="00E157DB" w:rsidP="00E15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BC43EE" w14:textId="77777777" w:rsidR="00D27DB6" w:rsidRDefault="003F5835" w:rsidP="00E157D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Nähere Informationen zu</w:t>
      </w:r>
      <w:r w:rsidR="00E157DB">
        <w:rPr>
          <w:rFonts w:ascii="Arial" w:hAnsi="Arial" w:cs="Arial"/>
          <w:sz w:val="22"/>
          <w:szCs w:val="22"/>
        </w:rPr>
        <w:t xml:space="preserve"> den Glas-Schiebewänden gibt es unter </w:t>
      </w:r>
      <w:r w:rsidR="00E157DB" w:rsidRPr="00E157DB">
        <w:rPr>
          <w:rFonts w:ascii="Arial" w:hAnsi="Arial" w:cs="Arial"/>
          <w:i/>
          <w:sz w:val="22"/>
          <w:szCs w:val="22"/>
        </w:rPr>
        <w:t>www.weinor.de/w17easy</w:t>
      </w:r>
      <w:r w:rsidR="00E157DB">
        <w:rPr>
          <w:rFonts w:ascii="Arial" w:hAnsi="Arial" w:cs="Arial"/>
          <w:sz w:val="22"/>
          <w:szCs w:val="22"/>
        </w:rPr>
        <w:t>.</w:t>
      </w:r>
    </w:p>
    <w:p w14:paraId="2786D72E" w14:textId="77777777" w:rsidR="003F5835" w:rsidRDefault="003F5835" w:rsidP="002A6726">
      <w:pPr>
        <w:rPr>
          <w:rFonts w:ascii="Arial" w:hAnsi="Arial" w:cs="Arial"/>
          <w:sz w:val="22"/>
          <w:szCs w:val="22"/>
        </w:rPr>
      </w:pPr>
    </w:p>
    <w:p w14:paraId="7AF9D1C1" w14:textId="6F40E9F9" w:rsidR="00D27DB6" w:rsidRDefault="00D27DB6" w:rsidP="002A6726">
      <w:pPr>
        <w:rPr>
          <w:rFonts w:ascii="Arial" w:hAnsi="Arial" w:cs="Arial"/>
          <w:b/>
          <w:sz w:val="22"/>
          <w:szCs w:val="22"/>
        </w:rPr>
      </w:pPr>
    </w:p>
    <w:p w14:paraId="285CE121" w14:textId="0E358994" w:rsidR="00DE5892" w:rsidRDefault="00DE5892" w:rsidP="002A6726">
      <w:pPr>
        <w:rPr>
          <w:rFonts w:ascii="Arial" w:hAnsi="Arial" w:cs="Arial"/>
          <w:b/>
          <w:sz w:val="22"/>
          <w:szCs w:val="22"/>
        </w:rPr>
      </w:pPr>
    </w:p>
    <w:p w14:paraId="36EBBD65" w14:textId="77777777" w:rsidR="00DE5892" w:rsidRDefault="00DE5892" w:rsidP="002A6726">
      <w:pPr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</w:p>
    <w:p w14:paraId="4ACA46B7" w14:textId="77777777" w:rsidR="0030245A" w:rsidRDefault="0030245A" w:rsidP="00E157DB">
      <w:pPr>
        <w:rPr>
          <w:rFonts w:ascii="Arial" w:hAnsi="Arial" w:cs="Arial"/>
          <w:b/>
          <w:sz w:val="22"/>
          <w:szCs w:val="22"/>
        </w:rPr>
      </w:pPr>
    </w:p>
    <w:p w14:paraId="4D07A6C2" w14:textId="77777777" w:rsidR="0030245A" w:rsidRDefault="0030245A" w:rsidP="00E157DB">
      <w:pPr>
        <w:rPr>
          <w:rFonts w:ascii="Arial" w:hAnsi="Arial" w:cs="Arial"/>
          <w:b/>
          <w:sz w:val="22"/>
          <w:szCs w:val="22"/>
        </w:rPr>
      </w:pPr>
    </w:p>
    <w:p w14:paraId="5CF0D558" w14:textId="4306C6A2" w:rsidR="00E157DB" w:rsidRPr="00EE50B3" w:rsidRDefault="00576FAE" w:rsidP="00E157D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Herausgeber</w:t>
      </w:r>
      <w:r w:rsidR="00E157DB" w:rsidRPr="00EE50B3">
        <w:rPr>
          <w:rFonts w:ascii="Arial" w:hAnsi="Arial" w:cs="Arial"/>
          <w:b/>
          <w:sz w:val="22"/>
          <w:szCs w:val="22"/>
        </w:rPr>
        <w:t>:</w:t>
      </w:r>
    </w:p>
    <w:p w14:paraId="1E35711B" w14:textId="77777777" w:rsidR="00E157DB" w:rsidRPr="00E2282E" w:rsidRDefault="00E157DB" w:rsidP="00E157DB">
      <w:pPr>
        <w:rPr>
          <w:rFonts w:ascii="Arial" w:hAnsi="Arial" w:cs="Arial"/>
          <w:sz w:val="22"/>
          <w:szCs w:val="22"/>
        </w:rPr>
      </w:pPr>
      <w:r w:rsidRPr="00E2282E">
        <w:rPr>
          <w:rFonts w:ascii="Arial" w:hAnsi="Arial" w:cs="Arial"/>
          <w:sz w:val="22"/>
          <w:szCs w:val="22"/>
        </w:rPr>
        <w:t>Christian Pätz</w:t>
      </w:r>
    </w:p>
    <w:p w14:paraId="0340CE03" w14:textId="77777777" w:rsidR="00E157DB" w:rsidRPr="003C468B" w:rsidRDefault="00E157DB" w:rsidP="00E157DB">
      <w:pPr>
        <w:rPr>
          <w:rFonts w:ascii="Arial" w:hAnsi="Arial" w:cs="Arial"/>
          <w:sz w:val="22"/>
          <w:szCs w:val="22"/>
          <w:lang w:val="fr-FR"/>
        </w:rPr>
      </w:pPr>
      <w:r w:rsidRPr="00E2282E">
        <w:rPr>
          <w:rFonts w:ascii="Arial" w:hAnsi="Arial" w:cs="Arial"/>
          <w:sz w:val="22"/>
          <w:szCs w:val="22"/>
        </w:rPr>
        <w:t xml:space="preserve">weinor GmbH &amp; Co. </w:t>
      </w:r>
      <w:r w:rsidRPr="00005EC6">
        <w:rPr>
          <w:rFonts w:ascii="Arial" w:hAnsi="Arial" w:cs="Arial"/>
          <w:sz w:val="22"/>
          <w:szCs w:val="22"/>
        </w:rPr>
        <w:t>KG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6F447F">
        <w:rPr>
          <w:rFonts w:ascii="Arial" w:hAnsi="Arial" w:cs="Arial"/>
          <w:sz w:val="22"/>
          <w:szCs w:val="22"/>
        </w:rPr>
        <w:t>Mathias-Brügg</w:t>
      </w:r>
      <w:r w:rsidRPr="00FD0449">
        <w:rPr>
          <w:rFonts w:ascii="Arial" w:hAnsi="Arial" w:cs="Arial"/>
          <w:sz w:val="22"/>
          <w:szCs w:val="22"/>
        </w:rPr>
        <w:t xml:space="preserve">en-Str. </w:t>
      </w:r>
      <w:r w:rsidRPr="003C468B">
        <w:rPr>
          <w:rFonts w:ascii="Arial" w:hAnsi="Arial" w:cs="Arial"/>
          <w:sz w:val="22"/>
          <w:szCs w:val="22"/>
          <w:lang w:val="fr-FR"/>
        </w:rPr>
        <w:t xml:space="preserve">110 </w:t>
      </w:r>
      <w:r w:rsidRPr="003C468B">
        <w:rPr>
          <w:b/>
          <w:sz w:val="22"/>
          <w:szCs w:val="22"/>
          <w:lang w:val="fr-FR" w:bidi="he-IL"/>
        </w:rPr>
        <w:t>||</w:t>
      </w:r>
      <w:r w:rsidRPr="003C468B">
        <w:rPr>
          <w:rFonts w:ascii="Arial" w:hAnsi="Arial" w:cs="Arial"/>
          <w:sz w:val="22"/>
          <w:szCs w:val="22"/>
          <w:lang w:val="fr-FR"/>
        </w:rPr>
        <w:t xml:space="preserve"> 50829 Köln</w:t>
      </w:r>
    </w:p>
    <w:p w14:paraId="682BFB37" w14:textId="77777777" w:rsidR="00E157DB" w:rsidRPr="003C468B" w:rsidRDefault="00E157DB" w:rsidP="00E157DB">
      <w:pPr>
        <w:rPr>
          <w:rFonts w:ascii="Arial" w:hAnsi="Arial" w:cs="Arial"/>
          <w:sz w:val="22"/>
          <w:szCs w:val="22"/>
          <w:lang w:val="fr-FR"/>
        </w:rPr>
      </w:pPr>
      <w:r w:rsidRPr="003C468B">
        <w:rPr>
          <w:rFonts w:ascii="Arial" w:hAnsi="Arial" w:cs="Arial"/>
          <w:sz w:val="22"/>
          <w:szCs w:val="22"/>
          <w:lang w:val="fr-FR"/>
        </w:rPr>
        <w:t xml:space="preserve">Mail: cpaetz@weinor.de </w:t>
      </w:r>
      <w:r w:rsidRPr="003C468B">
        <w:rPr>
          <w:b/>
          <w:sz w:val="22"/>
          <w:szCs w:val="22"/>
          <w:lang w:val="fr-FR" w:bidi="he-IL"/>
        </w:rPr>
        <w:t xml:space="preserve">|| </w:t>
      </w:r>
      <w:r w:rsidRPr="003C468B">
        <w:rPr>
          <w:rFonts w:ascii="Arial" w:hAnsi="Arial" w:cs="Arial"/>
          <w:sz w:val="22"/>
          <w:szCs w:val="22"/>
          <w:lang w:val="fr-FR"/>
        </w:rPr>
        <w:t>www.weinor.de</w:t>
      </w:r>
    </w:p>
    <w:p w14:paraId="7A515AAD" w14:textId="77777777" w:rsidR="00E157DB" w:rsidRDefault="00E157DB" w:rsidP="00E157DB">
      <w:pPr>
        <w:rPr>
          <w:rFonts w:ascii="Arial" w:hAnsi="Arial" w:cs="Arial"/>
          <w:sz w:val="22"/>
          <w:szCs w:val="22"/>
        </w:rPr>
      </w:pPr>
      <w:r w:rsidRPr="00DD5C13">
        <w:rPr>
          <w:rFonts w:ascii="Arial" w:hAnsi="Arial" w:cs="Arial"/>
          <w:sz w:val="22"/>
          <w:szCs w:val="22"/>
        </w:rPr>
        <w:t xml:space="preserve">Tel.: 0221 / 597 09 265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DD5C13">
        <w:rPr>
          <w:rFonts w:ascii="Arial" w:hAnsi="Arial" w:cs="Arial"/>
          <w:sz w:val="22"/>
          <w:szCs w:val="22"/>
        </w:rPr>
        <w:t>Fax: 0221/ 595 11 89</w:t>
      </w:r>
    </w:p>
    <w:p w14:paraId="75FF17C1" w14:textId="77777777" w:rsidR="00576FAE" w:rsidRDefault="00576FAE" w:rsidP="00E157DB">
      <w:pPr>
        <w:rPr>
          <w:rFonts w:ascii="Arial" w:hAnsi="Arial" w:cs="Arial"/>
          <w:sz w:val="22"/>
          <w:szCs w:val="22"/>
        </w:rPr>
      </w:pPr>
    </w:p>
    <w:p w14:paraId="563F3E53" w14:textId="5346CFB1" w:rsidR="00576FAE" w:rsidRDefault="00576FAE" w:rsidP="00E157DB">
      <w:pPr>
        <w:rPr>
          <w:rFonts w:ascii="Arial" w:hAnsi="Arial" w:cs="Arial"/>
          <w:b/>
          <w:sz w:val="22"/>
          <w:szCs w:val="22"/>
        </w:rPr>
      </w:pPr>
      <w:r w:rsidRPr="00576FAE">
        <w:rPr>
          <w:rFonts w:ascii="Arial" w:hAnsi="Arial" w:cs="Arial"/>
          <w:b/>
          <w:sz w:val="22"/>
          <w:szCs w:val="22"/>
        </w:rPr>
        <w:lastRenderedPageBreak/>
        <w:t>Kontakt:</w:t>
      </w:r>
    </w:p>
    <w:p w14:paraId="5E9A9576" w14:textId="12367AC1" w:rsidR="00576FAE" w:rsidRDefault="00576FAE" w:rsidP="00E15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Simone Lafrenz</w:t>
      </w:r>
    </w:p>
    <w:p w14:paraId="6B64B9BD" w14:textId="301F4FFE" w:rsidR="00576FAE" w:rsidRDefault="00576FAE" w:rsidP="00E157D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Brandrevier GmbH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proofErr w:type="spellStart"/>
      <w:r w:rsidRPr="00576FAE">
        <w:rPr>
          <w:rFonts w:ascii="Arial" w:hAnsi="Arial" w:cs="Arial"/>
          <w:sz w:val="22"/>
          <w:szCs w:val="22"/>
        </w:rPr>
        <w:t>Gemarkenstraße</w:t>
      </w:r>
      <w:proofErr w:type="spellEnd"/>
      <w:r w:rsidRPr="00576FAE">
        <w:rPr>
          <w:rFonts w:ascii="Arial" w:hAnsi="Arial" w:cs="Arial"/>
          <w:sz w:val="22"/>
          <w:szCs w:val="22"/>
        </w:rPr>
        <w:t xml:space="preserve"> 138a</w:t>
      </w:r>
      <w:r>
        <w:rPr>
          <w:b/>
          <w:sz w:val="22"/>
          <w:szCs w:val="22"/>
          <w:lang w:bidi="he-IL"/>
        </w:rPr>
        <w:t xml:space="preserve">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45147 Essen</w:t>
      </w:r>
    </w:p>
    <w:p w14:paraId="419B8340" w14:textId="66D5DF9F" w:rsidR="00576FAE" w:rsidRPr="00576FAE" w:rsidRDefault="00576FAE" w:rsidP="00E157DB">
      <w:pPr>
        <w:rPr>
          <w:rFonts w:ascii="Arial" w:hAnsi="Arial" w:cs="Arial"/>
          <w:sz w:val="22"/>
          <w:szCs w:val="22"/>
          <w:lang w:val="fr-FR"/>
        </w:rPr>
      </w:pPr>
      <w:r w:rsidRPr="00DE5892">
        <w:rPr>
          <w:rFonts w:ascii="Arial" w:hAnsi="Arial" w:cs="Arial"/>
          <w:sz w:val="22"/>
          <w:szCs w:val="22"/>
          <w:lang w:val="fr-FR"/>
        </w:rPr>
        <w:t xml:space="preserve">Mail: </w:t>
      </w:r>
      <w:hyperlink r:id="rId7" w:history="1">
        <w:r w:rsidRPr="007A2622">
          <w:rPr>
            <w:rFonts w:ascii="Arial" w:hAnsi="Arial" w:cs="Arial"/>
            <w:sz w:val="22"/>
            <w:szCs w:val="22"/>
            <w:lang w:val="fr-FR"/>
          </w:rPr>
          <w:t>lafrenz@brandrevier.com</w:t>
        </w:r>
      </w:hyperlink>
      <w:r w:rsidRPr="00576FAE">
        <w:rPr>
          <w:rFonts w:ascii="Arial" w:hAnsi="Arial" w:cs="Arial"/>
          <w:sz w:val="22"/>
          <w:szCs w:val="22"/>
          <w:lang w:val="fr-FR"/>
        </w:rPr>
        <w:t xml:space="preserve"> </w:t>
      </w:r>
      <w:r w:rsidRPr="00DE5892">
        <w:rPr>
          <w:b/>
          <w:sz w:val="22"/>
          <w:szCs w:val="22"/>
          <w:lang w:val="fr-FR" w:bidi="he-IL"/>
        </w:rPr>
        <w:t xml:space="preserve">|| </w:t>
      </w:r>
      <w:r w:rsidRPr="00576FAE">
        <w:rPr>
          <w:rFonts w:ascii="Arial" w:hAnsi="Arial" w:cs="Arial"/>
          <w:sz w:val="22"/>
          <w:szCs w:val="22"/>
          <w:lang w:val="fr-FR"/>
        </w:rPr>
        <w:t>www.brandrevier.com</w:t>
      </w:r>
    </w:p>
    <w:p w14:paraId="1E108CB2" w14:textId="1A94B241" w:rsidR="00E35CA7" w:rsidRPr="00576FAE" w:rsidRDefault="00576FAE" w:rsidP="002A67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fr-FR"/>
        </w:rPr>
        <w:t xml:space="preserve">Tel. : 0201 / 874293 13 </w:t>
      </w:r>
      <w:r w:rsidRPr="00006E6D">
        <w:rPr>
          <w:b/>
          <w:sz w:val="22"/>
          <w:szCs w:val="22"/>
          <w:lang w:bidi="he-IL"/>
        </w:rPr>
        <w:t>||</w:t>
      </w:r>
      <w:r>
        <w:rPr>
          <w:b/>
          <w:sz w:val="22"/>
          <w:szCs w:val="22"/>
          <w:lang w:bidi="he-IL"/>
        </w:rPr>
        <w:t xml:space="preserve"> </w:t>
      </w:r>
      <w:r w:rsidRPr="00576FAE">
        <w:rPr>
          <w:rFonts w:ascii="Arial" w:hAnsi="Arial" w:cs="Arial"/>
          <w:sz w:val="22"/>
          <w:szCs w:val="22"/>
        </w:rPr>
        <w:t>Fax: 0201 / 874293 29</w:t>
      </w:r>
    </w:p>
    <w:p w14:paraId="7BF2473A" w14:textId="77777777" w:rsidR="00E35CA7" w:rsidRDefault="00E35CA7" w:rsidP="00576FAE">
      <w:pPr>
        <w:rPr>
          <w:rFonts w:ascii="Arial" w:hAnsi="Arial" w:cs="Arial"/>
          <w:sz w:val="22"/>
          <w:szCs w:val="22"/>
        </w:rPr>
      </w:pPr>
    </w:p>
    <w:p w14:paraId="44AB9770" w14:textId="77777777" w:rsidR="00576FAE" w:rsidRDefault="00576FAE" w:rsidP="00576FAE">
      <w:pPr>
        <w:rPr>
          <w:rFonts w:ascii="Arial" w:hAnsi="Arial" w:cs="Arial"/>
          <w:b/>
          <w:sz w:val="22"/>
          <w:szCs w:val="22"/>
          <w:u w:val="single"/>
        </w:rPr>
      </w:pPr>
    </w:p>
    <w:p w14:paraId="50FD911B" w14:textId="77777777" w:rsidR="002A6726" w:rsidRDefault="00664FEF" w:rsidP="002A6726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Bildmaterial</w:t>
      </w:r>
      <w:r w:rsidR="00366941">
        <w:rPr>
          <w:rFonts w:ascii="Arial" w:hAnsi="Arial" w:cs="Arial"/>
          <w:b/>
          <w:sz w:val="22"/>
          <w:szCs w:val="22"/>
          <w:u w:val="single"/>
        </w:rPr>
        <w:t>:</w:t>
      </w:r>
    </w:p>
    <w:p w14:paraId="2AB4A60E" w14:textId="77777777" w:rsidR="002A6726" w:rsidRDefault="002A6726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F533A7B" w14:textId="77777777" w:rsidR="00A62F3D" w:rsidRDefault="007D2F7D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23346C7F" wp14:editId="5E285764">
            <wp:extent cx="2925868" cy="1664086"/>
            <wp:effectExtent l="0" t="0" r="0" b="12700"/>
            <wp:docPr id="3" name="Grafik 3" descr="K:\Marketing\Allgemein\Public-Relations\PR 2017\Pressetexte FP\w17 easy\w17 easy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Marketing\Allgemein\Public-Relations\PR 2017\Pressetexte FP\w17 easy\w17 easy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868" cy="166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760E4" w14:textId="77777777" w:rsidR="00A62F3D" w:rsidRDefault="00A62F3D" w:rsidP="00A62F3D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6C3E71">
        <w:rPr>
          <w:rFonts w:ascii="Arial" w:hAnsi="Arial" w:cs="Arial"/>
          <w:b/>
          <w:sz w:val="22"/>
          <w:szCs w:val="22"/>
        </w:rPr>
        <w:t>Bild 1:</w:t>
      </w:r>
    </w:p>
    <w:p w14:paraId="3B4CED5C" w14:textId="77777777" w:rsidR="00BD1380" w:rsidRDefault="007D2F7D" w:rsidP="00A62F3D">
      <w:pPr>
        <w:spacing w:line="360" w:lineRule="auto"/>
        <w:rPr>
          <w:rFonts w:ascii="Arial" w:hAnsi="Arial" w:cs="Arial"/>
          <w:sz w:val="22"/>
          <w:szCs w:val="22"/>
        </w:rPr>
      </w:pPr>
      <w:r w:rsidRPr="007D2F7D">
        <w:rPr>
          <w:rFonts w:ascii="Arial" w:hAnsi="Arial" w:cs="Arial"/>
          <w:sz w:val="22"/>
          <w:szCs w:val="22"/>
        </w:rPr>
        <w:t>Die neue Glas-Schiebewand w17 easy</w:t>
      </w:r>
      <w:r>
        <w:rPr>
          <w:rFonts w:ascii="Arial" w:hAnsi="Arial" w:cs="Arial"/>
          <w:sz w:val="22"/>
          <w:szCs w:val="22"/>
        </w:rPr>
        <w:t xml:space="preserve"> lässt sich leicht und leise bewegen</w:t>
      </w:r>
      <w:r w:rsidR="00BD1380">
        <w:rPr>
          <w:rFonts w:ascii="Arial" w:hAnsi="Arial" w:cs="Arial"/>
          <w:sz w:val="22"/>
          <w:szCs w:val="22"/>
        </w:rPr>
        <w:t xml:space="preserve"> – dank des Soft-Closing-Systems.</w:t>
      </w:r>
    </w:p>
    <w:p w14:paraId="113AB6CB" w14:textId="77777777" w:rsidR="00BD1380" w:rsidRDefault="00BD1380" w:rsidP="00576FAE">
      <w:pPr>
        <w:spacing w:line="276" w:lineRule="auto"/>
        <w:rPr>
          <w:rFonts w:ascii="Arial" w:hAnsi="Arial" w:cs="Arial"/>
          <w:sz w:val="22"/>
          <w:szCs w:val="22"/>
        </w:rPr>
      </w:pPr>
    </w:p>
    <w:p w14:paraId="14835175" w14:textId="77777777" w:rsidR="00BD1380" w:rsidRPr="007D2F7D" w:rsidRDefault="00BD1380" w:rsidP="00A62F3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BDB5F76" wp14:editId="34E60956">
            <wp:extent cx="1897168" cy="1897168"/>
            <wp:effectExtent l="0" t="0" r="8255" b="8255"/>
            <wp:docPr id="8" name="Grafik 8" descr="K:\Marketing\Allgemein\Public-Relations\PR 2017\Pressetexte FP\w17 easy\w17 easy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Marketing\Allgemein\Public-Relations\PR 2017\Pressetexte FP\w17 easy\w17 easy-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168" cy="1897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8A277" w14:textId="77777777" w:rsidR="00623AF0" w:rsidRDefault="00A62F3D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Bild 2</w:t>
      </w:r>
      <w:r w:rsidRPr="00DD5C13">
        <w:rPr>
          <w:rFonts w:ascii="Arial" w:hAnsi="Arial" w:cs="Arial"/>
          <w:b/>
          <w:sz w:val="22"/>
          <w:szCs w:val="22"/>
        </w:rPr>
        <w:t>:</w:t>
      </w:r>
    </w:p>
    <w:p w14:paraId="6DDD621B" w14:textId="77777777" w:rsidR="00E54B4D" w:rsidRPr="00175CF9" w:rsidRDefault="00175CF9" w:rsidP="002A6726">
      <w:pPr>
        <w:spacing w:line="360" w:lineRule="auto"/>
        <w:rPr>
          <w:rFonts w:ascii="Arial" w:hAnsi="Arial" w:cs="Arial"/>
          <w:sz w:val="22"/>
          <w:szCs w:val="22"/>
        </w:rPr>
      </w:pPr>
      <w:r w:rsidRPr="00175CF9">
        <w:rPr>
          <w:rFonts w:ascii="Arial" w:hAnsi="Arial" w:cs="Arial"/>
          <w:sz w:val="22"/>
          <w:szCs w:val="22"/>
        </w:rPr>
        <w:t xml:space="preserve">Das </w:t>
      </w:r>
      <w:r>
        <w:rPr>
          <w:rFonts w:ascii="Arial" w:hAnsi="Arial" w:cs="Arial"/>
          <w:sz w:val="22"/>
          <w:szCs w:val="22"/>
        </w:rPr>
        <w:t xml:space="preserve">in die Laufschiene integrierte </w:t>
      </w:r>
      <w:r w:rsidRPr="00175CF9">
        <w:rPr>
          <w:rFonts w:ascii="Arial" w:hAnsi="Arial" w:cs="Arial"/>
          <w:sz w:val="22"/>
          <w:szCs w:val="22"/>
        </w:rPr>
        <w:t xml:space="preserve">CleanCase von Weinor </w:t>
      </w:r>
      <w:r>
        <w:rPr>
          <w:rFonts w:ascii="Arial" w:hAnsi="Arial" w:cs="Arial"/>
          <w:sz w:val="22"/>
          <w:szCs w:val="22"/>
        </w:rPr>
        <w:t>vereinfacht die Reinigung der Anlage.</w:t>
      </w:r>
    </w:p>
    <w:p w14:paraId="61098C75" w14:textId="77777777" w:rsidR="00A62F3D" w:rsidRDefault="00A62F3D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65E5F03" w14:textId="77777777" w:rsidR="00366941" w:rsidRDefault="00175CF9" w:rsidP="00576FAE">
      <w:pPr>
        <w:tabs>
          <w:tab w:val="left" w:pos="3119"/>
        </w:tabs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lastRenderedPageBreak/>
        <w:drawing>
          <wp:inline distT="0" distB="0" distL="0" distR="0" wp14:anchorId="30744B96" wp14:editId="035D6394">
            <wp:extent cx="1897168" cy="1897168"/>
            <wp:effectExtent l="0" t="0" r="8255" b="8255"/>
            <wp:docPr id="9" name="Grafik 9" descr="K:\Marketing\Allgemein\Public-Relations\PR 2017\Pressetexte FP\w17 easy\w17 easy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:\Marketing\Allgemein\Public-Relations\PR 2017\Pressetexte FP\w17 easy\w17 easy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91" cy="1899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6FCF42" w14:textId="77777777" w:rsidR="002A6726" w:rsidRPr="001A4AA8" w:rsidRDefault="00664FEF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A4AA8">
        <w:rPr>
          <w:rFonts w:ascii="Arial" w:hAnsi="Arial" w:cs="Arial"/>
          <w:b/>
          <w:sz w:val="22"/>
          <w:szCs w:val="22"/>
        </w:rPr>
        <w:t>Bild 3:</w:t>
      </w:r>
    </w:p>
    <w:p w14:paraId="356ED04C" w14:textId="77777777" w:rsidR="001450D9" w:rsidRDefault="00175CF9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Fuß lässt sich die w17 easy ganz einfach </w:t>
      </w:r>
      <w:proofErr w:type="spellStart"/>
      <w:r>
        <w:rPr>
          <w:rFonts w:ascii="Arial" w:hAnsi="Arial" w:cs="Arial"/>
          <w:sz w:val="22"/>
          <w:szCs w:val="22"/>
        </w:rPr>
        <w:t>ver</w:t>
      </w:r>
      <w:proofErr w:type="spellEnd"/>
      <w:r>
        <w:rPr>
          <w:rFonts w:ascii="Arial" w:hAnsi="Arial" w:cs="Arial"/>
          <w:sz w:val="22"/>
          <w:szCs w:val="22"/>
        </w:rPr>
        <w:t>- und entriegeln.</w:t>
      </w:r>
    </w:p>
    <w:p w14:paraId="7739CBB9" w14:textId="77777777" w:rsidR="001450D9" w:rsidRDefault="001450D9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p w14:paraId="7F49696C" w14:textId="77777777" w:rsidR="00175CF9" w:rsidRDefault="00175CF9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E7A138F" wp14:editId="26F19736">
            <wp:extent cx="2732876" cy="1932940"/>
            <wp:effectExtent l="0" t="0" r="10795" b="0"/>
            <wp:docPr id="10" name="Grafik 10" descr="K:\Marketing\Allgemein\Public-Relations\PR 2017\Pressetexte FP\w17 easy\w17 easy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:\Marketing\Allgemein\Public-Relations\PR 2017\Pressetexte FP\w17 easy\w17 easy-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979" cy="193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E3FC2" w14:textId="77777777" w:rsidR="00175CF9" w:rsidRPr="00175CF9" w:rsidRDefault="00175CF9" w:rsidP="002A6726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5CF9">
        <w:rPr>
          <w:rFonts w:ascii="Arial" w:hAnsi="Arial" w:cs="Arial"/>
          <w:b/>
          <w:sz w:val="22"/>
          <w:szCs w:val="22"/>
        </w:rPr>
        <w:t>Bild 4:</w:t>
      </w:r>
    </w:p>
    <w:p w14:paraId="40C0C221" w14:textId="15CB3EAB" w:rsidR="00175CF9" w:rsidRDefault="00660A64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175CF9">
        <w:rPr>
          <w:rFonts w:ascii="Arial" w:hAnsi="Arial" w:cs="Arial"/>
          <w:sz w:val="22"/>
          <w:szCs w:val="22"/>
        </w:rPr>
        <w:t xml:space="preserve"> Innenräumen lässt sich die Glas-Schiebewand w17 easy als </w:t>
      </w:r>
      <w:proofErr w:type="spellStart"/>
      <w:r w:rsidR="00175CF9">
        <w:rPr>
          <w:rFonts w:ascii="Arial" w:hAnsi="Arial" w:cs="Arial"/>
          <w:sz w:val="22"/>
          <w:szCs w:val="22"/>
        </w:rPr>
        <w:t>Raumtrenner</w:t>
      </w:r>
      <w:proofErr w:type="spellEnd"/>
      <w:r w:rsidR="00175CF9">
        <w:rPr>
          <w:rFonts w:ascii="Arial" w:hAnsi="Arial" w:cs="Arial"/>
          <w:sz w:val="22"/>
          <w:szCs w:val="22"/>
        </w:rPr>
        <w:t xml:space="preserve"> einsetzen – absolut stolperfrei.</w:t>
      </w:r>
    </w:p>
    <w:p w14:paraId="3DE43EDC" w14:textId="77777777" w:rsidR="00175CF9" w:rsidRDefault="00175CF9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p w14:paraId="784C53B6" w14:textId="77777777" w:rsidR="002A6726" w:rsidRDefault="00664FEF" w:rsidP="002A6726">
      <w:pPr>
        <w:spacing w:line="360" w:lineRule="auto"/>
        <w:rPr>
          <w:rFonts w:ascii="Arial" w:hAnsi="Arial" w:cs="Arial"/>
          <w:sz w:val="22"/>
          <w:szCs w:val="22"/>
        </w:rPr>
      </w:pPr>
      <w:r w:rsidRPr="00D3115E">
        <w:rPr>
          <w:rFonts w:ascii="Arial" w:hAnsi="Arial" w:cs="Arial"/>
          <w:sz w:val="22"/>
          <w:szCs w:val="22"/>
        </w:rPr>
        <w:t>Fotos</w:t>
      </w:r>
      <w:r>
        <w:rPr>
          <w:rFonts w:ascii="Arial" w:hAnsi="Arial" w:cs="Arial"/>
          <w:sz w:val="22"/>
          <w:szCs w:val="22"/>
        </w:rPr>
        <w:t xml:space="preserve">: </w:t>
      </w:r>
      <w:r w:rsidRPr="00D3115E">
        <w:rPr>
          <w:rFonts w:ascii="Arial" w:hAnsi="Arial" w:cs="Arial"/>
          <w:sz w:val="22"/>
          <w:szCs w:val="22"/>
        </w:rPr>
        <w:t xml:space="preserve">weinor GmbH &amp; Co. </w:t>
      </w:r>
      <w:r w:rsidRPr="002546AF">
        <w:rPr>
          <w:rFonts w:ascii="Arial" w:hAnsi="Arial" w:cs="Arial"/>
          <w:sz w:val="22"/>
          <w:szCs w:val="22"/>
        </w:rPr>
        <w:t xml:space="preserve">KG </w:t>
      </w:r>
      <w:bookmarkEnd w:id="0"/>
      <w:bookmarkEnd w:id="1"/>
    </w:p>
    <w:p w14:paraId="6941C8CF" w14:textId="77777777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p w14:paraId="6DA445D0" w14:textId="2A2E3638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 Text sowie hochauflösendes Bildmaterial stehen Ihnen unter </w:t>
      </w:r>
    </w:p>
    <w:p w14:paraId="1BC191D5" w14:textId="446EC125" w:rsidR="00A6750B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www.</w:t>
      </w:r>
      <w:r w:rsidRPr="00A6750B">
        <w:rPr>
          <w:rFonts w:ascii="Arial" w:hAnsi="Arial" w:cs="Arial"/>
          <w:sz w:val="22"/>
          <w:szCs w:val="22"/>
        </w:rPr>
        <w:t>weinor.de/presse/</w:t>
      </w:r>
      <w:r>
        <w:rPr>
          <w:rFonts w:ascii="Arial" w:hAnsi="Arial" w:cs="Arial"/>
          <w:sz w:val="22"/>
          <w:szCs w:val="22"/>
        </w:rPr>
        <w:t xml:space="preserve"> zur Verfügung. </w:t>
      </w:r>
    </w:p>
    <w:p w14:paraId="5C304ED0" w14:textId="77777777" w:rsidR="00A6750B" w:rsidRPr="00D3115E" w:rsidRDefault="00A6750B" w:rsidP="002A6726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A6750B" w:rsidRPr="00D3115E" w:rsidSect="002A6726">
      <w:headerReference w:type="default" r:id="rId12"/>
      <w:pgSz w:w="11906" w:h="16838"/>
      <w:pgMar w:top="3119" w:right="3119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F3E41" w14:textId="77777777" w:rsidR="002C5629" w:rsidRDefault="002C5629" w:rsidP="002A6726">
      <w:r>
        <w:separator/>
      </w:r>
    </w:p>
  </w:endnote>
  <w:endnote w:type="continuationSeparator" w:id="0">
    <w:p w14:paraId="0BFD3B44" w14:textId="77777777" w:rsidR="002C5629" w:rsidRDefault="002C5629" w:rsidP="002A6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08B9A" w14:textId="77777777" w:rsidR="002C5629" w:rsidRDefault="002C5629" w:rsidP="002A6726">
      <w:r>
        <w:separator/>
      </w:r>
    </w:p>
  </w:footnote>
  <w:footnote w:type="continuationSeparator" w:id="0">
    <w:p w14:paraId="56A7700E" w14:textId="77777777" w:rsidR="002C5629" w:rsidRDefault="002C5629" w:rsidP="002A6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43633" w14:textId="77777777" w:rsidR="007A2622" w:rsidRDefault="007A2622">
    <w:pPr>
      <w:pStyle w:val="Kopfzeile"/>
    </w:pPr>
    <w:r>
      <w:rPr>
        <w:noProof/>
      </w:rPr>
      <w:drawing>
        <wp:inline distT="0" distB="0" distL="0" distR="0" wp14:anchorId="1797D59F" wp14:editId="36EAE17F">
          <wp:extent cx="1098550" cy="1373892"/>
          <wp:effectExtent l="0" t="0" r="635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inor_Logo_neu_Claim_unt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864" cy="13780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E48FEF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85983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F6018"/>
    <w:multiLevelType w:val="hybridMultilevel"/>
    <w:tmpl w:val="1DF23DD0"/>
    <w:lvl w:ilvl="0" w:tplc="07AA5D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6013B"/>
    <w:multiLevelType w:val="hybridMultilevel"/>
    <w:tmpl w:val="893EA8F0"/>
    <w:lvl w:ilvl="0" w:tplc="55120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7D3C3F"/>
    <w:multiLevelType w:val="hybridMultilevel"/>
    <w:tmpl w:val="173A92B0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6E41A2C"/>
    <w:multiLevelType w:val="hybridMultilevel"/>
    <w:tmpl w:val="8F040BAA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3704ED"/>
    <w:multiLevelType w:val="hybridMultilevel"/>
    <w:tmpl w:val="5188349C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 w15:restartNumberingAfterBreak="0">
    <w:nsid w:val="42DA6F97"/>
    <w:multiLevelType w:val="hybridMultilevel"/>
    <w:tmpl w:val="6ADE31C6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AA25BB3"/>
    <w:multiLevelType w:val="hybridMultilevel"/>
    <w:tmpl w:val="D7243D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1248C"/>
    <w:multiLevelType w:val="hybridMultilevel"/>
    <w:tmpl w:val="C3C27910"/>
    <w:lvl w:ilvl="0" w:tplc="7728C9A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C4689"/>
    <w:multiLevelType w:val="hybridMultilevel"/>
    <w:tmpl w:val="53D0E7D4"/>
    <w:lvl w:ilvl="0" w:tplc="9454D4A0">
      <w:start w:val="10"/>
      <w:numFmt w:val="bullet"/>
      <w:lvlText w:val="-"/>
      <w:lvlJc w:val="left"/>
      <w:pPr>
        <w:ind w:left="149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622D1581"/>
    <w:multiLevelType w:val="hybridMultilevel"/>
    <w:tmpl w:val="CF0C870C"/>
    <w:lvl w:ilvl="0" w:tplc="BF3A9BB4">
      <w:start w:val="3"/>
      <w:numFmt w:val="bullet"/>
      <w:lvlText w:val="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F147F"/>
    <w:multiLevelType w:val="hybridMultilevel"/>
    <w:tmpl w:val="E696B6B0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3" w15:restartNumberingAfterBreak="0">
    <w:nsid w:val="68FB4576"/>
    <w:multiLevelType w:val="hybridMultilevel"/>
    <w:tmpl w:val="19A8C704"/>
    <w:lvl w:ilvl="0" w:tplc="9454D4A0">
      <w:start w:val="10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A167D7"/>
    <w:multiLevelType w:val="hybridMultilevel"/>
    <w:tmpl w:val="6C1E2A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9198F"/>
    <w:multiLevelType w:val="hybridMultilevel"/>
    <w:tmpl w:val="782EE77E"/>
    <w:lvl w:ilvl="0" w:tplc="9454D4A0">
      <w:start w:val="1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84D7F0E"/>
    <w:multiLevelType w:val="hybridMultilevel"/>
    <w:tmpl w:val="0238A12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7" w15:restartNumberingAfterBreak="0">
    <w:nsid w:val="7C2A1871"/>
    <w:multiLevelType w:val="hybridMultilevel"/>
    <w:tmpl w:val="D83AD696"/>
    <w:lvl w:ilvl="0" w:tplc="9454D4A0">
      <w:start w:val="10"/>
      <w:numFmt w:val="bullet"/>
      <w:lvlText w:val="-"/>
      <w:lvlJc w:val="left"/>
      <w:pPr>
        <w:ind w:left="1056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10"/>
  </w:num>
  <w:num w:numId="4">
    <w:abstractNumId w:val="4"/>
  </w:num>
  <w:num w:numId="5">
    <w:abstractNumId w:val="11"/>
  </w:num>
  <w:num w:numId="6">
    <w:abstractNumId w:val="15"/>
  </w:num>
  <w:num w:numId="7">
    <w:abstractNumId w:val="13"/>
  </w:num>
  <w:num w:numId="8">
    <w:abstractNumId w:val="5"/>
  </w:num>
  <w:num w:numId="9">
    <w:abstractNumId w:val="6"/>
  </w:num>
  <w:num w:numId="10">
    <w:abstractNumId w:val="7"/>
  </w:num>
  <w:num w:numId="11">
    <w:abstractNumId w:val="16"/>
  </w:num>
  <w:num w:numId="12">
    <w:abstractNumId w:val="17"/>
  </w:num>
  <w:num w:numId="13">
    <w:abstractNumId w:val="12"/>
  </w:num>
  <w:num w:numId="14">
    <w:abstractNumId w:val="0"/>
  </w:num>
  <w:num w:numId="15">
    <w:abstractNumId w:val="1"/>
  </w:num>
  <w:num w:numId="16">
    <w:abstractNumId w:val="4"/>
  </w:num>
  <w:num w:numId="17">
    <w:abstractNumId w:val="9"/>
  </w:num>
  <w:num w:numId="18">
    <w:abstractNumId w:val="3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D00"/>
    <w:rsid w:val="00070690"/>
    <w:rsid w:val="00091E62"/>
    <w:rsid w:val="000E0177"/>
    <w:rsid w:val="001450D9"/>
    <w:rsid w:val="00165F13"/>
    <w:rsid w:val="00175CF9"/>
    <w:rsid w:val="001876A4"/>
    <w:rsid w:val="00196032"/>
    <w:rsid w:val="001F0CE4"/>
    <w:rsid w:val="002224C8"/>
    <w:rsid w:val="00273155"/>
    <w:rsid w:val="002A6726"/>
    <w:rsid w:val="002C5629"/>
    <w:rsid w:val="0030245A"/>
    <w:rsid w:val="00345CAE"/>
    <w:rsid w:val="00366941"/>
    <w:rsid w:val="00381FF3"/>
    <w:rsid w:val="003975B9"/>
    <w:rsid w:val="003C03ED"/>
    <w:rsid w:val="003F5835"/>
    <w:rsid w:val="00411D00"/>
    <w:rsid w:val="00466F0C"/>
    <w:rsid w:val="004C25FB"/>
    <w:rsid w:val="004F3BC1"/>
    <w:rsid w:val="005358BA"/>
    <w:rsid w:val="00536860"/>
    <w:rsid w:val="00576FAE"/>
    <w:rsid w:val="005970E9"/>
    <w:rsid w:val="00623AF0"/>
    <w:rsid w:val="00660A64"/>
    <w:rsid w:val="00664FEF"/>
    <w:rsid w:val="006C2F31"/>
    <w:rsid w:val="007A2622"/>
    <w:rsid w:val="007A41D7"/>
    <w:rsid w:val="007B5633"/>
    <w:rsid w:val="007D2F7D"/>
    <w:rsid w:val="0089646A"/>
    <w:rsid w:val="0095514A"/>
    <w:rsid w:val="00981757"/>
    <w:rsid w:val="009A6A10"/>
    <w:rsid w:val="009B10B2"/>
    <w:rsid w:val="009D2DD3"/>
    <w:rsid w:val="00A55887"/>
    <w:rsid w:val="00A62F3D"/>
    <w:rsid w:val="00A6750B"/>
    <w:rsid w:val="00AD2AF0"/>
    <w:rsid w:val="00B55C22"/>
    <w:rsid w:val="00BD1380"/>
    <w:rsid w:val="00C60DEB"/>
    <w:rsid w:val="00C91341"/>
    <w:rsid w:val="00CB5F37"/>
    <w:rsid w:val="00D27DB6"/>
    <w:rsid w:val="00D80943"/>
    <w:rsid w:val="00DE5892"/>
    <w:rsid w:val="00E157DB"/>
    <w:rsid w:val="00E3131A"/>
    <w:rsid w:val="00E35CA7"/>
    <w:rsid w:val="00E505A1"/>
    <w:rsid w:val="00E54B4D"/>
    <w:rsid w:val="00EA40D8"/>
    <w:rsid w:val="00EE253B"/>
    <w:rsid w:val="00F24EF7"/>
    <w:rsid w:val="00F679AD"/>
    <w:rsid w:val="00F76366"/>
    <w:rsid w:val="00FE5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7BB39D"/>
  <w15:docId w15:val="{A7B22C51-3D03-4E80-AEC6-3950B268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line="360" w:lineRule="auto"/>
      <w:jc w:val="both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jc w:val="both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710896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710896"/>
    <w:rPr>
      <w:sz w:val="16"/>
      <w:szCs w:val="16"/>
    </w:rPr>
  </w:style>
  <w:style w:type="paragraph" w:styleId="Kommentartext">
    <w:name w:val="annotation text"/>
    <w:basedOn w:val="Standard"/>
    <w:semiHidden/>
    <w:rsid w:val="00710896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710896"/>
    <w:rPr>
      <w:b/>
      <w:bCs/>
    </w:rPr>
  </w:style>
  <w:style w:type="paragraph" w:styleId="StandardWeb">
    <w:name w:val="Normal (Web)"/>
    <w:basedOn w:val="Standard"/>
    <w:uiPriority w:val="99"/>
    <w:rsid w:val="00B85887"/>
    <w:pPr>
      <w:spacing w:before="100" w:beforeAutospacing="1" w:after="100" w:afterAutospacing="1"/>
    </w:pPr>
    <w:rPr>
      <w:szCs w:val="24"/>
    </w:rPr>
  </w:style>
  <w:style w:type="character" w:styleId="Fett">
    <w:name w:val="Strong"/>
    <w:qFormat/>
    <w:rsid w:val="00B85887"/>
    <w:rPr>
      <w:b/>
      <w:bCs/>
    </w:rPr>
  </w:style>
  <w:style w:type="paragraph" w:styleId="Kopfzeile">
    <w:name w:val="header"/>
    <w:basedOn w:val="Standard"/>
    <w:link w:val="KopfzeileZchn"/>
    <w:uiPriority w:val="99"/>
    <w:rsid w:val="00104F8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104F8D"/>
    <w:rPr>
      <w:sz w:val="24"/>
    </w:rPr>
  </w:style>
  <w:style w:type="paragraph" w:styleId="Fuzeile">
    <w:name w:val="footer"/>
    <w:basedOn w:val="Standard"/>
    <w:link w:val="FuzeileZchn"/>
    <w:rsid w:val="00104F8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04F8D"/>
    <w:rPr>
      <w:sz w:val="24"/>
    </w:rPr>
  </w:style>
  <w:style w:type="character" w:customStyle="1" w:styleId="berschrift1Zchn">
    <w:name w:val="Überschrift 1 Zchn"/>
    <w:link w:val="berschrift1"/>
    <w:rsid w:val="00104F8D"/>
    <w:rPr>
      <w:rFonts w:ascii="Arial" w:hAnsi="Arial"/>
      <w:b/>
      <w:kern w:val="28"/>
      <w:sz w:val="28"/>
    </w:rPr>
  </w:style>
  <w:style w:type="paragraph" w:customStyle="1" w:styleId="Default">
    <w:name w:val="Default"/>
    <w:rsid w:val="000C30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8513BF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style-span">
    <w:name w:val="apple-style-span"/>
    <w:rsid w:val="009F0F13"/>
  </w:style>
  <w:style w:type="table" w:styleId="Tabellenraster">
    <w:name w:val="Table Grid"/>
    <w:basedOn w:val="NormaleTabelle"/>
    <w:rsid w:val="00947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ufzhlungszeichen">
    <w:name w:val="List Bullet"/>
    <w:basedOn w:val="Standard"/>
    <w:rsid w:val="00B754F6"/>
    <w:pPr>
      <w:numPr>
        <w:numId w:val="14"/>
      </w:numPr>
      <w:contextualSpacing/>
    </w:pPr>
  </w:style>
  <w:style w:type="paragraph" w:styleId="berarbeitung">
    <w:name w:val="Revision"/>
    <w:hidden/>
    <w:uiPriority w:val="99"/>
    <w:semiHidden/>
    <w:rsid w:val="005D472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18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9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9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frenz@brandrevier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544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 r e s s e m i t t e i l u n g</vt:lpstr>
    </vt:vector>
  </TitlesOfParts>
  <Company>Hewlett-Packard Company</Company>
  <LinksUpToDate>false</LinksUpToDate>
  <CharactersWithSpaces>3967</CharactersWithSpaces>
  <SharedDoc>false</SharedDoc>
  <HLinks>
    <vt:vector size="12" baseType="variant">
      <vt:variant>
        <vt:i4>2949131</vt:i4>
      </vt:variant>
      <vt:variant>
        <vt:i4>3</vt:i4>
      </vt:variant>
      <vt:variant>
        <vt:i4>0</vt:i4>
      </vt:variant>
      <vt:variant>
        <vt:i4>5</vt:i4>
      </vt:variant>
      <vt:variant>
        <vt:lpwstr>mailto:seebode@agentur05.de</vt:lpwstr>
      </vt:variant>
      <vt:variant>
        <vt:lpwstr/>
      </vt:variant>
      <vt:variant>
        <vt:i4>1114189</vt:i4>
      </vt:variant>
      <vt:variant>
        <vt:i4>0</vt:i4>
      </vt:variant>
      <vt:variant>
        <vt:i4>0</vt:i4>
      </vt:variant>
      <vt:variant>
        <vt:i4>5</vt:i4>
      </vt:variant>
      <vt:variant>
        <vt:lpwstr>http://www.weinor.de/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e s s e m i t t e i l u n g</dc:title>
  <dc:creator>chpae</dc:creator>
  <cp:lastModifiedBy>Lisa Reusch</cp:lastModifiedBy>
  <cp:revision>2</cp:revision>
  <cp:lastPrinted>2016-01-18T13:29:00Z</cp:lastPrinted>
  <dcterms:created xsi:type="dcterms:W3CDTF">2021-03-16T12:19:00Z</dcterms:created>
  <dcterms:modified xsi:type="dcterms:W3CDTF">2021-03-16T12:19:00Z</dcterms:modified>
</cp:coreProperties>
</file>