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41F4A" w14:textId="77777777" w:rsidR="006B5BC1" w:rsidRDefault="00664FEF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AD3169">
        <w:rPr>
          <w:rFonts w:ascii="Arial" w:hAnsi="Arial"/>
          <w:sz w:val="28"/>
          <w:szCs w:val="28"/>
        </w:rPr>
        <w:t>Pressemitteilung</w:t>
      </w:r>
    </w:p>
    <w:p w14:paraId="33E147A7" w14:textId="1D076AE9" w:rsidR="00535939" w:rsidRPr="00AD3169" w:rsidRDefault="002C3F10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Oktober</w:t>
      </w:r>
      <w:r w:rsidR="00F51ED9">
        <w:rPr>
          <w:rFonts w:ascii="Arial" w:hAnsi="Arial"/>
          <w:sz w:val="28"/>
          <w:szCs w:val="28"/>
        </w:rPr>
        <w:t xml:space="preserve"> 2019</w:t>
      </w:r>
    </w:p>
    <w:p w14:paraId="6486AF7A" w14:textId="317C6E97" w:rsidR="00EC57E2" w:rsidRDefault="00EC57E2" w:rsidP="00535939">
      <w:pPr>
        <w:spacing w:line="360" w:lineRule="auto"/>
        <w:jc w:val="both"/>
        <w:rPr>
          <w:rFonts w:ascii="Arial" w:hAnsi="Arial" w:cs="Arial"/>
          <w:b/>
          <w:szCs w:val="28"/>
        </w:rPr>
      </w:pPr>
    </w:p>
    <w:p w14:paraId="637F5E20" w14:textId="4A5DA8D9" w:rsidR="00F51ED9" w:rsidRPr="00D97A91" w:rsidRDefault="00251CC9" w:rsidP="00535939">
      <w:pPr>
        <w:spacing w:line="360" w:lineRule="auto"/>
        <w:jc w:val="both"/>
        <w:rPr>
          <w:rFonts w:ascii="Arial" w:hAnsi="Arial" w:cs="Arial"/>
          <w:b/>
          <w:szCs w:val="28"/>
        </w:rPr>
      </w:pPr>
      <w:proofErr w:type="spellStart"/>
      <w:r>
        <w:rPr>
          <w:rFonts w:ascii="Arial" w:hAnsi="Arial" w:cs="Arial"/>
          <w:b/>
          <w:szCs w:val="28"/>
        </w:rPr>
        <w:t>W</w:t>
      </w:r>
      <w:r w:rsidR="00DB1EA8" w:rsidRPr="00DB1EA8">
        <w:rPr>
          <w:rFonts w:ascii="Arial" w:hAnsi="Arial" w:cs="Arial"/>
          <w:b/>
          <w:szCs w:val="28"/>
        </w:rPr>
        <w:t>einor</w:t>
      </w:r>
      <w:proofErr w:type="spellEnd"/>
      <w:r w:rsidR="00DB1EA8" w:rsidRPr="00DB1EA8">
        <w:rPr>
          <w:rFonts w:ascii="Arial" w:hAnsi="Arial" w:cs="Arial"/>
          <w:b/>
          <w:szCs w:val="28"/>
        </w:rPr>
        <w:t xml:space="preserve"> GmbH &amp; Co. KG</w:t>
      </w:r>
    </w:p>
    <w:p w14:paraId="1E06C50C" w14:textId="448DADCF" w:rsidR="00535939" w:rsidRPr="00B23F23" w:rsidRDefault="00DB1EA8" w:rsidP="0053593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Keine Teilnahme an R+T 2021</w:t>
      </w:r>
    </w:p>
    <w:p w14:paraId="04C21C27" w14:textId="77777777" w:rsidR="00535939" w:rsidRPr="00535939" w:rsidRDefault="00535939" w:rsidP="00535939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</w:p>
    <w:p w14:paraId="21D43864" w14:textId="062357EA" w:rsidR="00A41C9C" w:rsidRDefault="00DB1EA8" w:rsidP="00B567D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8"/>
        </w:rPr>
        <w:t xml:space="preserve">Sonnen- und Wetterschutz-Hersteller </w:t>
      </w:r>
      <w:proofErr w:type="spellStart"/>
      <w:r w:rsidR="004B2D8F">
        <w:rPr>
          <w:rFonts w:ascii="Arial" w:hAnsi="Arial" w:cs="Arial"/>
          <w:b/>
          <w:sz w:val="22"/>
          <w:szCs w:val="28"/>
        </w:rPr>
        <w:t>W</w:t>
      </w:r>
      <w:r>
        <w:rPr>
          <w:rFonts w:ascii="Arial" w:hAnsi="Arial" w:cs="Arial"/>
          <w:b/>
          <w:sz w:val="22"/>
          <w:szCs w:val="28"/>
        </w:rPr>
        <w:t>einor</w:t>
      </w:r>
      <w:proofErr w:type="spellEnd"/>
      <w:r>
        <w:rPr>
          <w:rFonts w:ascii="Arial" w:hAnsi="Arial" w:cs="Arial"/>
          <w:b/>
          <w:sz w:val="22"/>
          <w:szCs w:val="28"/>
        </w:rPr>
        <w:t xml:space="preserve"> wird 2021 nicht an der Messe R+T in Stuttgart teilnehmen. Das Unternehmen will stattdessen</w:t>
      </w:r>
      <w:r w:rsidR="004E7667">
        <w:rPr>
          <w:rFonts w:ascii="Arial" w:hAnsi="Arial" w:cs="Arial"/>
          <w:b/>
          <w:sz w:val="22"/>
          <w:szCs w:val="28"/>
        </w:rPr>
        <w:t xml:space="preserve"> andere Maßnahmen </w:t>
      </w:r>
      <w:r w:rsidR="005A31A5">
        <w:rPr>
          <w:rFonts w:ascii="Arial" w:hAnsi="Arial" w:cs="Arial"/>
          <w:b/>
          <w:sz w:val="22"/>
          <w:szCs w:val="28"/>
        </w:rPr>
        <w:t>ergreifen</w:t>
      </w:r>
      <w:r w:rsidR="005B7993">
        <w:rPr>
          <w:rFonts w:ascii="Arial" w:hAnsi="Arial" w:cs="Arial"/>
          <w:b/>
          <w:sz w:val="22"/>
          <w:szCs w:val="28"/>
        </w:rPr>
        <w:t>, um die Partnerschaft mit seinen Fachpartnern zu intensivieren.</w:t>
      </w:r>
      <w:r>
        <w:rPr>
          <w:rFonts w:ascii="Arial" w:hAnsi="Arial" w:cs="Arial"/>
          <w:b/>
          <w:sz w:val="22"/>
          <w:szCs w:val="28"/>
        </w:rPr>
        <w:t xml:space="preserve"> </w:t>
      </w:r>
      <w:r w:rsidR="00B567DD">
        <w:rPr>
          <w:rFonts w:ascii="Arial" w:hAnsi="Arial" w:cs="Arial"/>
          <w:b/>
          <w:sz w:val="22"/>
          <w:szCs w:val="28"/>
        </w:rPr>
        <w:br/>
      </w:r>
    </w:p>
    <w:p w14:paraId="5D31B8E9" w14:textId="2F11C070" w:rsidR="00957E0B" w:rsidRDefault="000027DB" w:rsidP="002C3F1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Weinor</w:t>
      </w:r>
      <w:proofErr w:type="spellEnd"/>
      <w:r>
        <w:rPr>
          <w:rFonts w:ascii="Arial" w:hAnsi="Arial" w:cs="Arial"/>
          <w:sz w:val="22"/>
          <w:szCs w:val="22"/>
        </w:rPr>
        <w:t xml:space="preserve">, Hersteller von Markisen, Terrassendächern und Glasoasen, hat sich dazu entschieden, </w:t>
      </w:r>
      <w:r w:rsidR="00AE10E0">
        <w:rPr>
          <w:rFonts w:ascii="Arial" w:hAnsi="Arial" w:cs="Arial"/>
          <w:sz w:val="22"/>
          <w:szCs w:val="22"/>
        </w:rPr>
        <w:t xml:space="preserve">nicht auf der R+T 2021 zu präsentieren. </w:t>
      </w:r>
      <w:r w:rsidR="00587467">
        <w:rPr>
          <w:rFonts w:ascii="Arial" w:hAnsi="Arial" w:cs="Arial"/>
          <w:sz w:val="22"/>
          <w:szCs w:val="22"/>
        </w:rPr>
        <w:t xml:space="preserve">Das Unternehmen </w:t>
      </w:r>
      <w:r w:rsidR="007F0101">
        <w:rPr>
          <w:rFonts w:ascii="Arial" w:hAnsi="Arial" w:cs="Arial"/>
          <w:sz w:val="22"/>
          <w:szCs w:val="22"/>
        </w:rPr>
        <w:t xml:space="preserve">war 2018 mit einem Stand auf der R+T vertreten, nachdem </w:t>
      </w:r>
      <w:r w:rsidR="00587467">
        <w:rPr>
          <w:rFonts w:ascii="Arial" w:hAnsi="Arial" w:cs="Arial"/>
          <w:sz w:val="22"/>
          <w:szCs w:val="22"/>
        </w:rPr>
        <w:t>es</w:t>
      </w:r>
      <w:r w:rsidR="007F0101">
        <w:rPr>
          <w:rFonts w:ascii="Arial" w:hAnsi="Arial" w:cs="Arial"/>
          <w:sz w:val="22"/>
          <w:szCs w:val="22"/>
        </w:rPr>
        <w:t xml:space="preserve"> 2015 die Teilnahme ausgesetzt hatte.</w:t>
      </w:r>
      <w:r w:rsidR="00AE10E0">
        <w:rPr>
          <w:rFonts w:ascii="Arial" w:hAnsi="Arial" w:cs="Arial"/>
          <w:sz w:val="22"/>
          <w:szCs w:val="22"/>
        </w:rPr>
        <w:t xml:space="preserve"> Schon im Vorfeld der letzten Messe hatte </w:t>
      </w:r>
      <w:proofErr w:type="spellStart"/>
      <w:r w:rsidR="00AE10E0">
        <w:rPr>
          <w:rFonts w:ascii="Arial" w:hAnsi="Arial" w:cs="Arial"/>
          <w:sz w:val="22"/>
          <w:szCs w:val="22"/>
        </w:rPr>
        <w:t>Weinor</w:t>
      </w:r>
      <w:proofErr w:type="spellEnd"/>
      <w:r w:rsidR="00AE10E0">
        <w:rPr>
          <w:rFonts w:ascii="Arial" w:hAnsi="Arial" w:cs="Arial"/>
          <w:sz w:val="22"/>
          <w:szCs w:val="22"/>
        </w:rPr>
        <w:t>-Geschäftsführer Thilo Weiermann darauf hingewiesen, dass eine R+T-Teilnahme keine Selbstverständlichkeit ist, son</w:t>
      </w:r>
      <w:r w:rsidR="000B3111">
        <w:rPr>
          <w:rFonts w:ascii="Arial" w:hAnsi="Arial" w:cs="Arial"/>
          <w:sz w:val="22"/>
          <w:szCs w:val="22"/>
        </w:rPr>
        <w:t>dern von Mal zu Mal geprüft werde</w:t>
      </w:r>
      <w:r w:rsidR="00AE10E0">
        <w:rPr>
          <w:rFonts w:ascii="Arial" w:hAnsi="Arial" w:cs="Arial"/>
          <w:sz w:val="22"/>
          <w:szCs w:val="22"/>
        </w:rPr>
        <w:t xml:space="preserve">. </w:t>
      </w:r>
    </w:p>
    <w:p w14:paraId="662103BF" w14:textId="1B99989F" w:rsidR="00AE10E0" w:rsidRDefault="00AE10E0" w:rsidP="002C3F10">
      <w:pPr>
        <w:spacing w:line="360" w:lineRule="auto"/>
        <w:rPr>
          <w:rFonts w:ascii="Arial" w:hAnsi="Arial" w:cs="Arial"/>
          <w:sz w:val="22"/>
          <w:szCs w:val="22"/>
        </w:rPr>
      </w:pPr>
    </w:p>
    <w:p w14:paraId="4E817B21" w14:textId="067B44C4" w:rsidR="004E7667" w:rsidRPr="004E7667" w:rsidRDefault="00015751" w:rsidP="002C3F1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„Der richtige Entschluss</w:t>
      </w:r>
      <w:r w:rsidR="004E7667" w:rsidRPr="004E7667">
        <w:rPr>
          <w:rFonts w:ascii="Arial" w:hAnsi="Arial" w:cs="Arial"/>
          <w:b/>
          <w:sz w:val="22"/>
          <w:szCs w:val="22"/>
        </w:rPr>
        <w:t>“</w:t>
      </w:r>
    </w:p>
    <w:p w14:paraId="531549F1" w14:textId="25EA89A5" w:rsidR="004C4977" w:rsidRDefault="004C4977" w:rsidP="002C3F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Diese Prüfung hat nun stattgefunden und zu der Absage geführt. Thilo Weiermann erläu</w:t>
      </w:r>
      <w:r w:rsidR="003D2303">
        <w:rPr>
          <w:rFonts w:ascii="Arial" w:hAnsi="Arial" w:cs="Arial"/>
          <w:sz w:val="22"/>
          <w:szCs w:val="22"/>
        </w:rPr>
        <w:t>tert</w:t>
      </w:r>
      <w:r>
        <w:rPr>
          <w:rFonts w:ascii="Arial" w:hAnsi="Arial" w:cs="Arial"/>
          <w:sz w:val="22"/>
          <w:szCs w:val="22"/>
        </w:rPr>
        <w:t>: „</w:t>
      </w:r>
      <w:r w:rsidR="003D2303">
        <w:rPr>
          <w:rFonts w:ascii="Arial" w:hAnsi="Arial" w:cs="Arial"/>
          <w:sz w:val="22"/>
          <w:szCs w:val="22"/>
        </w:rPr>
        <w:t xml:space="preserve">Wir haben lange darüber diskutiert, ob </w:t>
      </w:r>
      <w:proofErr w:type="spellStart"/>
      <w:r w:rsidR="003D2303">
        <w:rPr>
          <w:rFonts w:ascii="Arial" w:hAnsi="Arial" w:cs="Arial"/>
          <w:sz w:val="22"/>
          <w:szCs w:val="22"/>
        </w:rPr>
        <w:t>Weinor</w:t>
      </w:r>
      <w:proofErr w:type="spellEnd"/>
      <w:r w:rsidR="003D2303">
        <w:rPr>
          <w:rFonts w:ascii="Arial" w:hAnsi="Arial" w:cs="Arial"/>
          <w:sz w:val="22"/>
          <w:szCs w:val="22"/>
        </w:rPr>
        <w:t xml:space="preserve"> an der kommenden R+T teilnimmt. Nun sind wir zu dem Schluss gekommen, dass wir 2021 andere Wege gehen wollen, um unsere Fachpartner über Produktneuheiten zu informieren</w:t>
      </w:r>
      <w:r w:rsidR="00587467">
        <w:rPr>
          <w:rFonts w:ascii="Arial" w:hAnsi="Arial" w:cs="Arial"/>
          <w:sz w:val="22"/>
          <w:szCs w:val="22"/>
        </w:rPr>
        <w:t xml:space="preserve"> und die Partnerschaft mit ihnen zu vertiefen</w:t>
      </w:r>
      <w:r w:rsidR="003D2303">
        <w:rPr>
          <w:rFonts w:ascii="Arial" w:hAnsi="Arial" w:cs="Arial"/>
          <w:sz w:val="22"/>
          <w:szCs w:val="22"/>
        </w:rPr>
        <w:t xml:space="preserve">. Wie das genau aussehen wird, ist derzeit in der Planung. Aber wir sind uns sicher, dass es für uns </w:t>
      </w:r>
      <w:r w:rsidR="004B2D8F">
        <w:rPr>
          <w:rFonts w:ascii="Arial" w:hAnsi="Arial" w:cs="Arial"/>
          <w:sz w:val="22"/>
          <w:szCs w:val="22"/>
        </w:rPr>
        <w:t>–</w:t>
      </w:r>
      <w:bookmarkStart w:id="0" w:name="_GoBack"/>
      <w:bookmarkEnd w:id="0"/>
      <w:r w:rsidR="004B2D8F">
        <w:rPr>
          <w:rFonts w:ascii="Arial" w:hAnsi="Arial" w:cs="Arial"/>
          <w:sz w:val="22"/>
          <w:szCs w:val="22"/>
        </w:rPr>
        <w:t xml:space="preserve"> </w:t>
      </w:r>
      <w:r w:rsidR="00781D3C">
        <w:rPr>
          <w:rFonts w:ascii="Arial" w:hAnsi="Arial" w:cs="Arial"/>
          <w:sz w:val="22"/>
          <w:szCs w:val="22"/>
        </w:rPr>
        <w:t>bezogen auf das Jahr 2021</w:t>
      </w:r>
      <w:r w:rsidR="004B2D8F">
        <w:rPr>
          <w:rFonts w:ascii="Arial" w:hAnsi="Arial" w:cs="Arial"/>
          <w:sz w:val="22"/>
          <w:szCs w:val="22"/>
        </w:rPr>
        <w:t xml:space="preserve"> –</w:t>
      </w:r>
      <w:r w:rsidR="00781D3C">
        <w:rPr>
          <w:rFonts w:ascii="Arial" w:hAnsi="Arial" w:cs="Arial"/>
          <w:sz w:val="22"/>
          <w:szCs w:val="22"/>
        </w:rPr>
        <w:t xml:space="preserve"> </w:t>
      </w:r>
      <w:r w:rsidR="003D2303">
        <w:rPr>
          <w:rFonts w:ascii="Arial" w:hAnsi="Arial" w:cs="Arial"/>
          <w:sz w:val="22"/>
          <w:szCs w:val="22"/>
        </w:rPr>
        <w:t>die richtige Entscheidung ist.“</w:t>
      </w:r>
    </w:p>
    <w:p w14:paraId="290B66EF" w14:textId="77777777" w:rsidR="004C4977" w:rsidRDefault="004C4977" w:rsidP="002C3F10">
      <w:pPr>
        <w:spacing w:line="360" w:lineRule="auto"/>
        <w:rPr>
          <w:rFonts w:ascii="Arial" w:hAnsi="Arial" w:cs="Arial"/>
          <w:sz w:val="22"/>
          <w:szCs w:val="22"/>
        </w:rPr>
      </w:pPr>
    </w:p>
    <w:p w14:paraId="19DE30D8" w14:textId="776CAD3A" w:rsidR="00FC763B" w:rsidRPr="00FC763B" w:rsidRDefault="002C1C87" w:rsidP="002C3F1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Messe in Ent</w:t>
      </w:r>
      <w:r w:rsidR="00015751">
        <w:rPr>
          <w:rFonts w:ascii="Arial" w:hAnsi="Arial" w:cs="Arial"/>
          <w:b/>
          <w:sz w:val="22"/>
          <w:szCs w:val="22"/>
        </w:rPr>
        <w:t>scheidungsprozess</w:t>
      </w:r>
      <w:r>
        <w:rPr>
          <w:rFonts w:ascii="Arial" w:hAnsi="Arial" w:cs="Arial"/>
          <w:b/>
          <w:sz w:val="22"/>
          <w:szCs w:val="22"/>
        </w:rPr>
        <w:t xml:space="preserve"> einbezogen</w:t>
      </w:r>
    </w:p>
    <w:p w14:paraId="7224617F" w14:textId="01849B92" w:rsidR="00AE10E0" w:rsidRDefault="004E7667" w:rsidP="002C3F1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We</w:t>
      </w:r>
      <w:r w:rsidR="00587467">
        <w:rPr>
          <w:rFonts w:ascii="Arial" w:hAnsi="Arial" w:cs="Arial"/>
          <w:sz w:val="22"/>
          <w:szCs w:val="22"/>
        </w:rPr>
        <w:t>inor</w:t>
      </w:r>
      <w:proofErr w:type="spellEnd"/>
      <w:r w:rsidR="00587467">
        <w:rPr>
          <w:rFonts w:ascii="Arial" w:hAnsi="Arial" w:cs="Arial"/>
          <w:sz w:val="22"/>
          <w:szCs w:val="22"/>
        </w:rPr>
        <w:t>-Marketingleiterin Sylvia Hendel</w:t>
      </w:r>
      <w:r w:rsidR="004C4977">
        <w:rPr>
          <w:rFonts w:ascii="Arial" w:hAnsi="Arial" w:cs="Arial"/>
          <w:sz w:val="22"/>
          <w:szCs w:val="22"/>
        </w:rPr>
        <w:t xml:space="preserve"> betont, dass </w:t>
      </w:r>
      <w:r w:rsidR="000C0D18">
        <w:rPr>
          <w:rFonts w:ascii="Arial" w:hAnsi="Arial" w:cs="Arial"/>
          <w:sz w:val="22"/>
          <w:szCs w:val="22"/>
        </w:rPr>
        <w:t xml:space="preserve">dieser </w:t>
      </w:r>
      <w:r w:rsidR="002C1C87">
        <w:rPr>
          <w:rFonts w:ascii="Arial" w:hAnsi="Arial" w:cs="Arial"/>
          <w:sz w:val="22"/>
          <w:szCs w:val="22"/>
        </w:rPr>
        <w:t>Schritt nicht leichtgefallen ist und erst</w:t>
      </w:r>
      <w:r w:rsidR="004C4977">
        <w:rPr>
          <w:rFonts w:ascii="Arial" w:hAnsi="Arial" w:cs="Arial"/>
          <w:sz w:val="22"/>
          <w:szCs w:val="22"/>
        </w:rPr>
        <w:t xml:space="preserve"> </w:t>
      </w:r>
      <w:r w:rsidR="000C0D18">
        <w:rPr>
          <w:rFonts w:ascii="Arial" w:hAnsi="Arial" w:cs="Arial"/>
          <w:sz w:val="22"/>
          <w:szCs w:val="22"/>
        </w:rPr>
        <w:t>nach intensivem Austausch mit der Messe</w:t>
      </w:r>
      <w:r w:rsidR="004C4977">
        <w:rPr>
          <w:rFonts w:ascii="Arial" w:hAnsi="Arial" w:cs="Arial"/>
          <w:sz w:val="22"/>
          <w:szCs w:val="22"/>
        </w:rPr>
        <w:t xml:space="preserve"> </w:t>
      </w:r>
      <w:r w:rsidR="00015751">
        <w:rPr>
          <w:rFonts w:ascii="Arial" w:hAnsi="Arial" w:cs="Arial"/>
          <w:sz w:val="22"/>
          <w:szCs w:val="22"/>
        </w:rPr>
        <w:t>vollzogen</w:t>
      </w:r>
      <w:r w:rsidR="004C4977">
        <w:rPr>
          <w:rFonts w:ascii="Arial" w:hAnsi="Arial" w:cs="Arial"/>
          <w:sz w:val="22"/>
          <w:szCs w:val="22"/>
        </w:rPr>
        <w:t xml:space="preserve"> wurde. „</w:t>
      </w:r>
      <w:r w:rsidR="00AE10E0" w:rsidRPr="004C4977">
        <w:rPr>
          <w:rFonts w:ascii="Arial" w:hAnsi="Arial" w:cs="Arial"/>
          <w:sz w:val="22"/>
          <w:szCs w:val="22"/>
        </w:rPr>
        <w:t>Wir</w:t>
      </w:r>
      <w:r w:rsidR="00AE10E0">
        <w:rPr>
          <w:rFonts w:ascii="Arial" w:hAnsi="Arial" w:cs="Arial"/>
          <w:sz w:val="22"/>
          <w:szCs w:val="22"/>
        </w:rPr>
        <w:t xml:space="preserve"> hatten </w:t>
      </w:r>
      <w:r w:rsidR="00015751">
        <w:rPr>
          <w:rFonts w:ascii="Arial" w:hAnsi="Arial" w:cs="Arial"/>
          <w:sz w:val="22"/>
          <w:szCs w:val="22"/>
        </w:rPr>
        <w:t xml:space="preserve">während der Gespräche </w:t>
      </w:r>
      <w:r w:rsidR="00AE10E0">
        <w:rPr>
          <w:rFonts w:ascii="Arial" w:hAnsi="Arial" w:cs="Arial"/>
          <w:sz w:val="22"/>
          <w:szCs w:val="22"/>
        </w:rPr>
        <w:t>immer ein partnerschaftliches Verhältnis zu d</w:t>
      </w:r>
      <w:r w:rsidR="004C4977">
        <w:rPr>
          <w:rFonts w:ascii="Arial" w:hAnsi="Arial" w:cs="Arial"/>
          <w:sz w:val="22"/>
          <w:szCs w:val="22"/>
        </w:rPr>
        <w:t xml:space="preserve">en R+T-Organisatoren </w:t>
      </w:r>
      <w:r w:rsidR="005A31A5">
        <w:rPr>
          <w:rFonts w:ascii="Arial" w:hAnsi="Arial" w:cs="Arial"/>
          <w:sz w:val="22"/>
          <w:szCs w:val="22"/>
        </w:rPr>
        <w:t xml:space="preserve">und werden </w:t>
      </w:r>
      <w:r w:rsidR="00DE404E">
        <w:rPr>
          <w:rFonts w:ascii="Arial" w:hAnsi="Arial" w:cs="Arial"/>
          <w:sz w:val="22"/>
          <w:szCs w:val="22"/>
        </w:rPr>
        <w:t xml:space="preserve">2021 sicherlich auch </w:t>
      </w:r>
      <w:r w:rsidR="005A31A5">
        <w:rPr>
          <w:rFonts w:ascii="Arial" w:hAnsi="Arial" w:cs="Arial"/>
          <w:sz w:val="22"/>
          <w:szCs w:val="22"/>
        </w:rPr>
        <w:t>mit einem weinenden Auge nach Stuttgart schauen.“</w:t>
      </w:r>
    </w:p>
    <w:p w14:paraId="34A9AFF9" w14:textId="77777777" w:rsidR="004E7667" w:rsidRDefault="004E7667" w:rsidP="002C3F10">
      <w:pPr>
        <w:spacing w:line="360" w:lineRule="auto"/>
        <w:rPr>
          <w:rFonts w:ascii="Arial" w:hAnsi="Arial" w:cs="Arial"/>
          <w:sz w:val="22"/>
          <w:szCs w:val="22"/>
        </w:rPr>
      </w:pPr>
    </w:p>
    <w:p w14:paraId="1E069EBD" w14:textId="5750F26D" w:rsidR="00A41C9C" w:rsidRPr="006C33C3" w:rsidRDefault="00A41C9C" w:rsidP="006C33C3">
      <w:pPr>
        <w:spacing w:line="360" w:lineRule="auto"/>
        <w:rPr>
          <w:rFonts w:ascii="Arial" w:hAnsi="Arial" w:cs="Arial"/>
          <w:sz w:val="22"/>
          <w:szCs w:val="22"/>
        </w:rPr>
      </w:pPr>
      <w:r w:rsidRPr="00EE50B3">
        <w:rPr>
          <w:rFonts w:ascii="Arial" w:hAnsi="Arial" w:cs="Arial"/>
          <w:b/>
          <w:sz w:val="22"/>
          <w:szCs w:val="22"/>
        </w:rPr>
        <w:t>Medienkontakt:</w:t>
      </w:r>
    </w:p>
    <w:p w14:paraId="7F047234" w14:textId="77777777" w:rsidR="00A41C9C" w:rsidRPr="0091387D" w:rsidRDefault="00A41C9C" w:rsidP="00A41C9C">
      <w:pPr>
        <w:rPr>
          <w:rFonts w:ascii="Arial" w:hAnsi="Arial" w:cs="Arial"/>
          <w:sz w:val="22"/>
          <w:szCs w:val="22"/>
        </w:rPr>
      </w:pPr>
      <w:r w:rsidRPr="0091387D">
        <w:rPr>
          <w:rFonts w:ascii="Arial" w:hAnsi="Arial" w:cs="Arial"/>
          <w:sz w:val="22"/>
          <w:szCs w:val="22"/>
        </w:rPr>
        <w:t>Christian Pätz</w:t>
      </w:r>
    </w:p>
    <w:p w14:paraId="689E21E9" w14:textId="77777777" w:rsidR="00A41C9C" w:rsidRPr="00B567DD" w:rsidRDefault="00160BBB" w:rsidP="00A41C9C">
      <w:pPr>
        <w:rPr>
          <w:rFonts w:ascii="Arial" w:hAnsi="Arial" w:cs="Arial"/>
          <w:sz w:val="22"/>
          <w:szCs w:val="22"/>
          <w:lang w:val="fr-FR"/>
        </w:rPr>
      </w:pPr>
      <w:r w:rsidRPr="009377C6">
        <w:rPr>
          <w:rFonts w:ascii="Arial" w:hAnsi="Arial" w:cs="Arial"/>
          <w:sz w:val="22"/>
          <w:szCs w:val="22"/>
        </w:rPr>
        <w:t>Weinor</w:t>
      </w:r>
      <w:r w:rsidR="00A41C9C" w:rsidRPr="009377C6">
        <w:rPr>
          <w:rFonts w:ascii="Arial" w:hAnsi="Arial" w:cs="Arial"/>
          <w:sz w:val="22"/>
          <w:szCs w:val="22"/>
        </w:rPr>
        <w:t xml:space="preserve"> GmbH &amp; Co. KG</w:t>
      </w:r>
      <w:r w:rsidR="00A41C9C" w:rsidRPr="009377C6">
        <w:rPr>
          <w:rFonts w:ascii="Arial" w:hAnsi="Arial" w:cs="Arial"/>
          <w:b/>
          <w:sz w:val="22"/>
          <w:szCs w:val="22"/>
        </w:rPr>
        <w:t xml:space="preserve"> </w:t>
      </w:r>
      <w:r w:rsidR="00A41C9C" w:rsidRPr="009377C6">
        <w:rPr>
          <w:b/>
          <w:sz w:val="22"/>
          <w:szCs w:val="22"/>
          <w:lang w:bidi="he-IL"/>
        </w:rPr>
        <w:t xml:space="preserve">|| </w:t>
      </w:r>
      <w:r w:rsidR="00A41C9C" w:rsidRPr="009377C6">
        <w:rPr>
          <w:rFonts w:ascii="Arial" w:hAnsi="Arial" w:cs="Arial"/>
          <w:sz w:val="22"/>
          <w:szCs w:val="22"/>
        </w:rPr>
        <w:t xml:space="preserve">Mathias-Brüggen-Str. </w:t>
      </w:r>
      <w:r w:rsidR="00A41C9C" w:rsidRPr="00B567DD">
        <w:rPr>
          <w:rFonts w:ascii="Arial" w:hAnsi="Arial" w:cs="Arial"/>
          <w:sz w:val="22"/>
          <w:szCs w:val="22"/>
          <w:lang w:val="fr-FR"/>
        </w:rPr>
        <w:t xml:space="preserve">110 </w:t>
      </w:r>
      <w:r w:rsidR="00A41C9C" w:rsidRPr="00B567DD">
        <w:rPr>
          <w:b/>
          <w:sz w:val="22"/>
          <w:szCs w:val="22"/>
          <w:lang w:val="fr-FR" w:bidi="he-IL"/>
        </w:rPr>
        <w:t>||</w:t>
      </w:r>
      <w:r w:rsidR="00A41C9C" w:rsidRPr="00B567DD">
        <w:rPr>
          <w:rFonts w:ascii="Arial" w:hAnsi="Arial" w:cs="Arial"/>
          <w:sz w:val="22"/>
          <w:szCs w:val="22"/>
          <w:lang w:val="fr-FR"/>
        </w:rPr>
        <w:t xml:space="preserve"> 50829 Köln</w:t>
      </w:r>
    </w:p>
    <w:p w14:paraId="1587CC93" w14:textId="77777777" w:rsidR="00A41C9C" w:rsidRPr="00B567DD" w:rsidRDefault="00A41C9C" w:rsidP="00A41C9C">
      <w:pPr>
        <w:rPr>
          <w:rFonts w:ascii="Arial" w:hAnsi="Arial" w:cs="Arial"/>
          <w:sz w:val="22"/>
          <w:szCs w:val="22"/>
          <w:lang w:val="fr-FR"/>
        </w:rPr>
      </w:pPr>
      <w:r w:rsidRPr="00B567DD">
        <w:rPr>
          <w:rFonts w:ascii="Arial" w:hAnsi="Arial" w:cs="Arial"/>
          <w:sz w:val="22"/>
          <w:szCs w:val="22"/>
          <w:lang w:val="fr-FR"/>
        </w:rPr>
        <w:t>Mail: cpaetz@</w:t>
      </w:r>
      <w:r w:rsidR="00E266E4" w:rsidRPr="00B567DD">
        <w:rPr>
          <w:rFonts w:ascii="Arial" w:hAnsi="Arial" w:cs="Arial"/>
          <w:sz w:val="22"/>
          <w:szCs w:val="22"/>
          <w:lang w:val="fr-FR"/>
        </w:rPr>
        <w:t>w</w:t>
      </w:r>
      <w:r w:rsidR="00160BBB" w:rsidRPr="00B567DD">
        <w:rPr>
          <w:rFonts w:ascii="Arial" w:hAnsi="Arial" w:cs="Arial"/>
          <w:sz w:val="22"/>
          <w:szCs w:val="22"/>
          <w:lang w:val="fr-FR"/>
        </w:rPr>
        <w:t>einor</w:t>
      </w:r>
      <w:r w:rsidRPr="00B567DD">
        <w:rPr>
          <w:rFonts w:ascii="Arial" w:hAnsi="Arial" w:cs="Arial"/>
          <w:sz w:val="22"/>
          <w:szCs w:val="22"/>
          <w:lang w:val="fr-FR"/>
        </w:rPr>
        <w:t xml:space="preserve">.de </w:t>
      </w:r>
      <w:r w:rsidRPr="00B567DD">
        <w:rPr>
          <w:b/>
          <w:sz w:val="22"/>
          <w:szCs w:val="22"/>
          <w:lang w:val="fr-FR" w:bidi="he-IL"/>
        </w:rPr>
        <w:t xml:space="preserve">|| </w:t>
      </w:r>
      <w:r w:rsidRPr="00B567DD">
        <w:rPr>
          <w:rFonts w:ascii="Arial" w:hAnsi="Arial" w:cs="Arial"/>
          <w:sz w:val="22"/>
          <w:szCs w:val="22"/>
          <w:lang w:val="fr-FR"/>
        </w:rPr>
        <w:t>www.</w:t>
      </w:r>
      <w:r w:rsidR="00E266E4" w:rsidRPr="00B567DD">
        <w:rPr>
          <w:rFonts w:ascii="Arial" w:hAnsi="Arial" w:cs="Arial"/>
          <w:sz w:val="22"/>
          <w:szCs w:val="22"/>
          <w:lang w:val="fr-FR"/>
        </w:rPr>
        <w:t>w</w:t>
      </w:r>
      <w:r w:rsidR="00160BBB" w:rsidRPr="00B567DD">
        <w:rPr>
          <w:rFonts w:ascii="Arial" w:hAnsi="Arial" w:cs="Arial"/>
          <w:sz w:val="22"/>
          <w:szCs w:val="22"/>
          <w:lang w:val="fr-FR"/>
        </w:rPr>
        <w:t>einor</w:t>
      </w:r>
      <w:r w:rsidRPr="00B567DD">
        <w:rPr>
          <w:rFonts w:ascii="Arial" w:hAnsi="Arial" w:cs="Arial"/>
          <w:sz w:val="22"/>
          <w:szCs w:val="22"/>
          <w:lang w:val="fr-FR"/>
        </w:rPr>
        <w:t>.de</w:t>
      </w:r>
    </w:p>
    <w:p w14:paraId="15BFF095" w14:textId="77777777" w:rsidR="00A41C9C" w:rsidRDefault="00A41C9C" w:rsidP="00A41C9C">
      <w:pPr>
        <w:rPr>
          <w:rFonts w:ascii="Arial" w:hAnsi="Arial" w:cs="Arial"/>
          <w:sz w:val="22"/>
          <w:szCs w:val="22"/>
        </w:rPr>
      </w:pPr>
      <w:r w:rsidRPr="00DD5C13">
        <w:rPr>
          <w:rFonts w:ascii="Arial" w:hAnsi="Arial" w:cs="Arial"/>
          <w:sz w:val="22"/>
          <w:szCs w:val="22"/>
        </w:rPr>
        <w:t xml:space="preserve">Tel.: 0221 / 597 09 265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DD5C13">
        <w:rPr>
          <w:rFonts w:ascii="Arial" w:hAnsi="Arial" w:cs="Arial"/>
          <w:sz w:val="22"/>
          <w:szCs w:val="22"/>
        </w:rPr>
        <w:t>Fax: 0221/ 595 11 89</w:t>
      </w:r>
    </w:p>
    <w:p w14:paraId="7F7D3B0C" w14:textId="77777777" w:rsidR="0089338A" w:rsidRPr="008B472D" w:rsidRDefault="0089338A" w:rsidP="0089338A">
      <w:pPr>
        <w:rPr>
          <w:rFonts w:ascii="Arial" w:hAnsi="Arial" w:cs="Arial"/>
          <w:sz w:val="22"/>
          <w:szCs w:val="22"/>
        </w:rPr>
      </w:pPr>
    </w:p>
    <w:p w14:paraId="024F4109" w14:textId="77777777" w:rsidR="0089338A" w:rsidRPr="008B472D" w:rsidRDefault="0089338A" w:rsidP="0089338A">
      <w:pPr>
        <w:rPr>
          <w:rFonts w:ascii="Arial" w:hAnsi="Arial" w:cs="Arial"/>
          <w:b/>
          <w:sz w:val="22"/>
          <w:szCs w:val="22"/>
          <w:u w:val="single"/>
        </w:rPr>
      </w:pPr>
    </w:p>
    <w:p w14:paraId="357EAB8B" w14:textId="03EA1968" w:rsidR="0089338A" w:rsidRDefault="0089338A" w:rsidP="0089338A">
      <w:pPr>
        <w:rPr>
          <w:rFonts w:ascii="Arial" w:hAnsi="Arial" w:cs="Arial"/>
          <w:sz w:val="22"/>
          <w:szCs w:val="22"/>
        </w:rPr>
      </w:pPr>
      <w:r w:rsidRPr="00A20E33">
        <w:rPr>
          <w:rFonts w:ascii="Arial" w:hAnsi="Arial" w:cs="Arial"/>
          <w:sz w:val="22"/>
          <w:szCs w:val="22"/>
        </w:rPr>
        <w:t>Der Text sowie hochauflösendes Bildmaterial und weitere Informationen stehen Ihnen unter www.weinor.de/presse/ zur Verfügung. </w:t>
      </w:r>
    </w:p>
    <w:p w14:paraId="46DD66A6" w14:textId="4D9A9C74" w:rsidR="000D6E2A" w:rsidRDefault="000D6E2A" w:rsidP="0089338A">
      <w:pPr>
        <w:rPr>
          <w:rFonts w:ascii="Arial" w:hAnsi="Arial" w:cs="Arial"/>
          <w:sz w:val="22"/>
          <w:szCs w:val="22"/>
        </w:rPr>
      </w:pPr>
    </w:p>
    <w:p w14:paraId="3F70EC8D" w14:textId="6A2FB1F7" w:rsidR="000D6E2A" w:rsidRDefault="000D6E2A" w:rsidP="0089338A">
      <w:pPr>
        <w:rPr>
          <w:rFonts w:ascii="Arial" w:hAnsi="Arial" w:cs="Arial"/>
          <w:sz w:val="22"/>
          <w:szCs w:val="22"/>
        </w:rPr>
      </w:pPr>
    </w:p>
    <w:p w14:paraId="42CB3B47" w14:textId="6AFA3124" w:rsidR="000D6E2A" w:rsidRPr="000D6E2A" w:rsidRDefault="000D6E2A" w:rsidP="0089338A">
      <w:pPr>
        <w:rPr>
          <w:rFonts w:ascii="Arial" w:hAnsi="Arial" w:cs="Arial"/>
          <w:b/>
          <w:sz w:val="22"/>
          <w:szCs w:val="22"/>
        </w:rPr>
      </w:pPr>
      <w:r w:rsidRPr="000D6E2A">
        <w:rPr>
          <w:rFonts w:ascii="Arial" w:hAnsi="Arial" w:cs="Arial"/>
          <w:b/>
          <w:sz w:val="22"/>
          <w:szCs w:val="22"/>
        </w:rPr>
        <w:t>Bildmaterial:</w:t>
      </w:r>
    </w:p>
    <w:p w14:paraId="5787D2F5" w14:textId="77777777" w:rsidR="0089338A" w:rsidRPr="00A20E33" w:rsidRDefault="0089338A" w:rsidP="004B475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A459D8F" w14:textId="1B3C10DD" w:rsidR="00211EF6" w:rsidRDefault="000D6E2A" w:rsidP="0098375F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0D6E2A">
        <w:rPr>
          <w:rFonts w:ascii="Arial" w:hAnsi="Arial" w:cs="Arial"/>
          <w:i/>
          <w:noProof/>
          <w:sz w:val="22"/>
          <w:szCs w:val="22"/>
        </w:rPr>
        <w:drawing>
          <wp:inline distT="0" distB="0" distL="0" distR="0" wp14:anchorId="19D46E32" wp14:editId="451A37F5">
            <wp:extent cx="4629150" cy="3233687"/>
            <wp:effectExtent l="0" t="0" r="0" b="5080"/>
            <wp:docPr id="1" name="Grafik 1" descr="K:\Marketing\Allgemein\Public-Relations\PR 2019\Fachpresse\Messe R+T 2021\weinor_r+t_2021_f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arketing\Allgemein\Public-Relations\PR 2019\Fachpresse\Messe R+T 2021\weinor_r+t_2021_f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051" cy="323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FBF95" w14:textId="76459409" w:rsidR="000D6E2A" w:rsidRDefault="000D6E2A" w:rsidP="0098375F">
      <w:pPr>
        <w:spacing w:line="360" w:lineRule="auto"/>
        <w:rPr>
          <w:rFonts w:ascii="Arial" w:hAnsi="Arial" w:cs="Arial"/>
          <w:sz w:val="22"/>
          <w:szCs w:val="22"/>
        </w:rPr>
      </w:pPr>
    </w:p>
    <w:p w14:paraId="1DB021FB" w14:textId="79C287CD" w:rsidR="000D6E2A" w:rsidRDefault="000D6E2A" w:rsidP="0098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1:</w:t>
      </w:r>
    </w:p>
    <w:p w14:paraId="7F2A2362" w14:textId="6FB7AB8C" w:rsidR="000D6E2A" w:rsidRDefault="000D6E2A" w:rsidP="0098375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Weinor</w:t>
      </w:r>
      <w:proofErr w:type="spellEnd"/>
      <w:r>
        <w:rPr>
          <w:rFonts w:ascii="Arial" w:hAnsi="Arial" w:cs="Arial"/>
          <w:sz w:val="22"/>
          <w:szCs w:val="22"/>
        </w:rPr>
        <w:t xml:space="preserve"> nimmt 2021 nicht an der Messe R+T in Stuttgart teil.</w:t>
      </w:r>
    </w:p>
    <w:p w14:paraId="743D012F" w14:textId="6363547E" w:rsidR="000D6E2A" w:rsidRDefault="000D6E2A" w:rsidP="0098375F">
      <w:pPr>
        <w:spacing w:line="360" w:lineRule="auto"/>
        <w:rPr>
          <w:rFonts w:ascii="Arial" w:hAnsi="Arial" w:cs="Arial"/>
          <w:sz w:val="22"/>
          <w:szCs w:val="22"/>
        </w:rPr>
      </w:pPr>
    </w:p>
    <w:p w14:paraId="74AD5FAE" w14:textId="52EB6EED" w:rsidR="000D6E2A" w:rsidRPr="000D6E2A" w:rsidRDefault="000D6E2A" w:rsidP="0098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Foto: Weinor</w:t>
      </w:r>
    </w:p>
    <w:sectPr w:rsidR="000D6E2A" w:rsidRPr="000D6E2A" w:rsidSect="00A20E33">
      <w:headerReference w:type="default" r:id="rId8"/>
      <w:pgSz w:w="11906" w:h="16838"/>
      <w:pgMar w:top="3119" w:right="269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5EF42" w14:textId="77777777" w:rsidR="003341D3" w:rsidRDefault="003341D3" w:rsidP="006B5BC1">
      <w:r>
        <w:separator/>
      </w:r>
    </w:p>
  </w:endnote>
  <w:endnote w:type="continuationSeparator" w:id="0">
    <w:p w14:paraId="73E74B60" w14:textId="77777777" w:rsidR="003341D3" w:rsidRDefault="003341D3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Arial"/>
    <w:panose1 w:val="00000000000000000000"/>
    <w:charset w:val="00"/>
    <w:family w:val="swiss"/>
    <w:notTrueType/>
    <w:pitch w:val="variable"/>
    <w:sig w:usb0="00000001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D33EC" w14:textId="77777777" w:rsidR="003341D3" w:rsidRDefault="003341D3" w:rsidP="006B5BC1">
      <w:r>
        <w:separator/>
      </w:r>
    </w:p>
  </w:footnote>
  <w:footnote w:type="continuationSeparator" w:id="0">
    <w:p w14:paraId="124F2E24" w14:textId="77777777" w:rsidR="003341D3" w:rsidRDefault="003341D3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8B99B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00"/>
    <w:rsid w:val="0000233F"/>
    <w:rsid w:val="000027DB"/>
    <w:rsid w:val="000039B0"/>
    <w:rsid w:val="00015751"/>
    <w:rsid w:val="00017A8C"/>
    <w:rsid w:val="00022585"/>
    <w:rsid w:val="0002325F"/>
    <w:rsid w:val="00032B3B"/>
    <w:rsid w:val="00061538"/>
    <w:rsid w:val="00091E62"/>
    <w:rsid w:val="000A6291"/>
    <w:rsid w:val="000B2A7D"/>
    <w:rsid w:val="000B3111"/>
    <w:rsid w:val="000B3BC2"/>
    <w:rsid w:val="000C0D18"/>
    <w:rsid w:val="000D6E2A"/>
    <w:rsid w:val="000E7C3D"/>
    <w:rsid w:val="000F3E63"/>
    <w:rsid w:val="00143189"/>
    <w:rsid w:val="001450D9"/>
    <w:rsid w:val="00151163"/>
    <w:rsid w:val="00153046"/>
    <w:rsid w:val="00160BBB"/>
    <w:rsid w:val="00162F74"/>
    <w:rsid w:val="00174E36"/>
    <w:rsid w:val="001757EA"/>
    <w:rsid w:val="00175CF9"/>
    <w:rsid w:val="0019702F"/>
    <w:rsid w:val="001A6512"/>
    <w:rsid w:val="001D2E97"/>
    <w:rsid w:val="001E2BCF"/>
    <w:rsid w:val="001E7FCB"/>
    <w:rsid w:val="001F0560"/>
    <w:rsid w:val="00206557"/>
    <w:rsid w:val="00211EF6"/>
    <w:rsid w:val="00212393"/>
    <w:rsid w:val="00224504"/>
    <w:rsid w:val="00251CC9"/>
    <w:rsid w:val="00257BA2"/>
    <w:rsid w:val="002725A6"/>
    <w:rsid w:val="00273155"/>
    <w:rsid w:val="00291D2B"/>
    <w:rsid w:val="00294156"/>
    <w:rsid w:val="002947CC"/>
    <w:rsid w:val="002A529A"/>
    <w:rsid w:val="002B4D62"/>
    <w:rsid w:val="002B75A8"/>
    <w:rsid w:val="002C1C87"/>
    <w:rsid w:val="002C3F10"/>
    <w:rsid w:val="002C4ACF"/>
    <w:rsid w:val="002D4526"/>
    <w:rsid w:val="002D5006"/>
    <w:rsid w:val="002E651C"/>
    <w:rsid w:val="002E6A63"/>
    <w:rsid w:val="002E7E51"/>
    <w:rsid w:val="00301C3D"/>
    <w:rsid w:val="0030415B"/>
    <w:rsid w:val="003128F4"/>
    <w:rsid w:val="00312E6F"/>
    <w:rsid w:val="003137A1"/>
    <w:rsid w:val="003215A3"/>
    <w:rsid w:val="003263DA"/>
    <w:rsid w:val="00333334"/>
    <w:rsid w:val="003341D3"/>
    <w:rsid w:val="00341C54"/>
    <w:rsid w:val="00345CAE"/>
    <w:rsid w:val="00366941"/>
    <w:rsid w:val="0037714E"/>
    <w:rsid w:val="00377D6C"/>
    <w:rsid w:val="00381FF3"/>
    <w:rsid w:val="00382220"/>
    <w:rsid w:val="0038791A"/>
    <w:rsid w:val="003975B9"/>
    <w:rsid w:val="003B43AD"/>
    <w:rsid w:val="003B6385"/>
    <w:rsid w:val="003C03ED"/>
    <w:rsid w:val="003C669E"/>
    <w:rsid w:val="003D2303"/>
    <w:rsid w:val="003D6A71"/>
    <w:rsid w:val="00411D00"/>
    <w:rsid w:val="00427616"/>
    <w:rsid w:val="0042766A"/>
    <w:rsid w:val="00437ADB"/>
    <w:rsid w:val="00445096"/>
    <w:rsid w:val="004457C1"/>
    <w:rsid w:val="004608CE"/>
    <w:rsid w:val="00463D67"/>
    <w:rsid w:val="004663F9"/>
    <w:rsid w:val="00485EA0"/>
    <w:rsid w:val="004931C8"/>
    <w:rsid w:val="00497E7C"/>
    <w:rsid w:val="004A1F2F"/>
    <w:rsid w:val="004A6FCA"/>
    <w:rsid w:val="004B2D8F"/>
    <w:rsid w:val="004B4755"/>
    <w:rsid w:val="004C4977"/>
    <w:rsid w:val="004E2221"/>
    <w:rsid w:val="004E2A6D"/>
    <w:rsid w:val="004E7667"/>
    <w:rsid w:val="004F220D"/>
    <w:rsid w:val="004F3BC1"/>
    <w:rsid w:val="004F4C74"/>
    <w:rsid w:val="004F57CE"/>
    <w:rsid w:val="00503155"/>
    <w:rsid w:val="00523A08"/>
    <w:rsid w:val="005358BA"/>
    <w:rsid w:val="00535939"/>
    <w:rsid w:val="00536860"/>
    <w:rsid w:val="00542ECA"/>
    <w:rsid w:val="00543D14"/>
    <w:rsid w:val="00556A22"/>
    <w:rsid w:val="00556E63"/>
    <w:rsid w:val="00564E3B"/>
    <w:rsid w:val="00584312"/>
    <w:rsid w:val="00587467"/>
    <w:rsid w:val="00592EDE"/>
    <w:rsid w:val="005A31A5"/>
    <w:rsid w:val="005A7256"/>
    <w:rsid w:val="005B106A"/>
    <w:rsid w:val="005B1670"/>
    <w:rsid w:val="005B7993"/>
    <w:rsid w:val="005D2FAA"/>
    <w:rsid w:val="005E7AD9"/>
    <w:rsid w:val="006119BF"/>
    <w:rsid w:val="00623956"/>
    <w:rsid w:val="00623AF0"/>
    <w:rsid w:val="00625754"/>
    <w:rsid w:val="00631010"/>
    <w:rsid w:val="00642EEC"/>
    <w:rsid w:val="00664FEF"/>
    <w:rsid w:val="00665987"/>
    <w:rsid w:val="00682319"/>
    <w:rsid w:val="00683788"/>
    <w:rsid w:val="00684EC8"/>
    <w:rsid w:val="00695456"/>
    <w:rsid w:val="006A17F6"/>
    <w:rsid w:val="006B5BC1"/>
    <w:rsid w:val="006C2F31"/>
    <w:rsid w:val="006C33C3"/>
    <w:rsid w:val="006D5855"/>
    <w:rsid w:val="00705655"/>
    <w:rsid w:val="00723E0E"/>
    <w:rsid w:val="007271DD"/>
    <w:rsid w:val="00732E74"/>
    <w:rsid w:val="0073589B"/>
    <w:rsid w:val="0077017F"/>
    <w:rsid w:val="00774012"/>
    <w:rsid w:val="00776043"/>
    <w:rsid w:val="00781D3C"/>
    <w:rsid w:val="007A41D7"/>
    <w:rsid w:val="007A65E3"/>
    <w:rsid w:val="007B5633"/>
    <w:rsid w:val="007D2F7D"/>
    <w:rsid w:val="007F0101"/>
    <w:rsid w:val="007F134C"/>
    <w:rsid w:val="007F439B"/>
    <w:rsid w:val="0080071E"/>
    <w:rsid w:val="00817203"/>
    <w:rsid w:val="008244EB"/>
    <w:rsid w:val="00860129"/>
    <w:rsid w:val="00863670"/>
    <w:rsid w:val="00886E6B"/>
    <w:rsid w:val="008929F1"/>
    <w:rsid w:val="0089338A"/>
    <w:rsid w:val="00895FE4"/>
    <w:rsid w:val="008C4337"/>
    <w:rsid w:val="009030C0"/>
    <w:rsid w:val="0091387D"/>
    <w:rsid w:val="00914024"/>
    <w:rsid w:val="009219A4"/>
    <w:rsid w:val="00925E61"/>
    <w:rsid w:val="009377C6"/>
    <w:rsid w:val="0095514A"/>
    <w:rsid w:val="00957E0B"/>
    <w:rsid w:val="0096241F"/>
    <w:rsid w:val="00981757"/>
    <w:rsid w:val="0098375F"/>
    <w:rsid w:val="009A6729"/>
    <w:rsid w:val="009A6A10"/>
    <w:rsid w:val="009D2DD3"/>
    <w:rsid w:val="009E286A"/>
    <w:rsid w:val="009F300E"/>
    <w:rsid w:val="009F6F26"/>
    <w:rsid w:val="00A20E33"/>
    <w:rsid w:val="00A23201"/>
    <w:rsid w:val="00A26C52"/>
    <w:rsid w:val="00A337AA"/>
    <w:rsid w:val="00A41C9C"/>
    <w:rsid w:val="00A45835"/>
    <w:rsid w:val="00A47CB8"/>
    <w:rsid w:val="00A55887"/>
    <w:rsid w:val="00A62F3D"/>
    <w:rsid w:val="00A70FEC"/>
    <w:rsid w:val="00A92281"/>
    <w:rsid w:val="00AA3406"/>
    <w:rsid w:val="00AD0327"/>
    <w:rsid w:val="00AD2AF0"/>
    <w:rsid w:val="00AE10E0"/>
    <w:rsid w:val="00AF1734"/>
    <w:rsid w:val="00B00265"/>
    <w:rsid w:val="00B02314"/>
    <w:rsid w:val="00B23F23"/>
    <w:rsid w:val="00B36EEE"/>
    <w:rsid w:val="00B47B1A"/>
    <w:rsid w:val="00B55C22"/>
    <w:rsid w:val="00B567DD"/>
    <w:rsid w:val="00B728A7"/>
    <w:rsid w:val="00BC0AC9"/>
    <w:rsid w:val="00BC14AF"/>
    <w:rsid w:val="00BD1380"/>
    <w:rsid w:val="00BD2E56"/>
    <w:rsid w:val="00BD5B22"/>
    <w:rsid w:val="00BE3415"/>
    <w:rsid w:val="00BE6744"/>
    <w:rsid w:val="00BF1616"/>
    <w:rsid w:val="00C37B83"/>
    <w:rsid w:val="00C50315"/>
    <w:rsid w:val="00C60DEB"/>
    <w:rsid w:val="00C6141F"/>
    <w:rsid w:val="00C650EE"/>
    <w:rsid w:val="00C75C50"/>
    <w:rsid w:val="00C84459"/>
    <w:rsid w:val="00C91341"/>
    <w:rsid w:val="00CA0D7F"/>
    <w:rsid w:val="00CB5F37"/>
    <w:rsid w:val="00CD5ABB"/>
    <w:rsid w:val="00CD6C15"/>
    <w:rsid w:val="00CF3A7D"/>
    <w:rsid w:val="00D040B7"/>
    <w:rsid w:val="00D141AB"/>
    <w:rsid w:val="00D27DB6"/>
    <w:rsid w:val="00D332ED"/>
    <w:rsid w:val="00D4077D"/>
    <w:rsid w:val="00D5753E"/>
    <w:rsid w:val="00D80943"/>
    <w:rsid w:val="00D851EE"/>
    <w:rsid w:val="00D86765"/>
    <w:rsid w:val="00D900D0"/>
    <w:rsid w:val="00D97A91"/>
    <w:rsid w:val="00DA1417"/>
    <w:rsid w:val="00DB1EA8"/>
    <w:rsid w:val="00DC01D5"/>
    <w:rsid w:val="00DC1CF2"/>
    <w:rsid w:val="00DD458F"/>
    <w:rsid w:val="00DE404E"/>
    <w:rsid w:val="00DF3F51"/>
    <w:rsid w:val="00DF51FE"/>
    <w:rsid w:val="00E12A4C"/>
    <w:rsid w:val="00E266E4"/>
    <w:rsid w:val="00E3131A"/>
    <w:rsid w:val="00E54B4D"/>
    <w:rsid w:val="00E72BA7"/>
    <w:rsid w:val="00E72E18"/>
    <w:rsid w:val="00EA40D8"/>
    <w:rsid w:val="00EC57E2"/>
    <w:rsid w:val="00EE253B"/>
    <w:rsid w:val="00EF4D5E"/>
    <w:rsid w:val="00F10549"/>
    <w:rsid w:val="00F15675"/>
    <w:rsid w:val="00F2306F"/>
    <w:rsid w:val="00F24EF7"/>
    <w:rsid w:val="00F31437"/>
    <w:rsid w:val="00F504F8"/>
    <w:rsid w:val="00F50A46"/>
    <w:rsid w:val="00F51ED9"/>
    <w:rsid w:val="00F611BB"/>
    <w:rsid w:val="00F679AD"/>
    <w:rsid w:val="00F72199"/>
    <w:rsid w:val="00F76366"/>
    <w:rsid w:val="00F77559"/>
    <w:rsid w:val="00F943DD"/>
    <w:rsid w:val="00FB493C"/>
    <w:rsid w:val="00FC68C0"/>
    <w:rsid w:val="00FC6963"/>
    <w:rsid w:val="00FC763B"/>
    <w:rsid w:val="00FD0B6C"/>
    <w:rsid w:val="00FE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2FAB89"/>
  <w15:docId w15:val="{4E63C647-974E-49A1-842E-B130BAEF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2080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chpae</cp:lastModifiedBy>
  <cp:revision>2</cp:revision>
  <cp:lastPrinted>2019-10-29T09:26:00Z</cp:lastPrinted>
  <dcterms:created xsi:type="dcterms:W3CDTF">2019-10-29T10:02:00Z</dcterms:created>
  <dcterms:modified xsi:type="dcterms:W3CDTF">2019-10-29T10:02:00Z</dcterms:modified>
</cp:coreProperties>
</file>