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AF27" w14:textId="77777777" w:rsidR="007F47F3" w:rsidRDefault="007F47F3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</w:p>
    <w:p w14:paraId="3B63B6A9" w14:textId="2EC27DE6" w:rsidR="006B5BC1" w:rsidRPr="00965895" w:rsidRDefault="00593868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965895">
        <w:rPr>
          <w:rFonts w:ascii="Arial" w:hAnsi="Arial"/>
          <w:sz w:val="28"/>
          <w:szCs w:val="28"/>
        </w:rPr>
        <w:t>P</w:t>
      </w:r>
      <w:r w:rsidR="00664FEF" w:rsidRPr="00965895">
        <w:rPr>
          <w:rFonts w:ascii="Arial" w:hAnsi="Arial"/>
          <w:sz w:val="28"/>
          <w:szCs w:val="28"/>
        </w:rPr>
        <w:t>ressemitteilung</w:t>
      </w:r>
    </w:p>
    <w:p w14:paraId="32CF9D2E" w14:textId="33BA3CDA" w:rsidR="00C32D58" w:rsidRPr="005C7F62" w:rsidRDefault="009D4F4D" w:rsidP="00795EAA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Oktober</w:t>
      </w:r>
      <w:r w:rsidR="005C7F62" w:rsidRPr="005C7F62">
        <w:rPr>
          <w:rFonts w:ascii="Arial" w:hAnsi="Arial" w:cs="Arial"/>
          <w:bCs/>
          <w:sz w:val="28"/>
          <w:szCs w:val="28"/>
        </w:rPr>
        <w:t xml:space="preserve"> 2023</w:t>
      </w:r>
    </w:p>
    <w:p w14:paraId="34C2ACB4" w14:textId="77777777" w:rsidR="005C7F62" w:rsidRDefault="005C7F62" w:rsidP="00711ED3">
      <w:pPr>
        <w:spacing w:line="360" w:lineRule="auto"/>
        <w:rPr>
          <w:rFonts w:ascii="Arial" w:hAnsi="Arial" w:cs="Arial"/>
          <w:b/>
          <w:szCs w:val="28"/>
        </w:rPr>
      </w:pPr>
    </w:p>
    <w:p w14:paraId="5AFC6462" w14:textId="77777777" w:rsidR="005C7F62" w:rsidRDefault="005C7F62" w:rsidP="00711ED3">
      <w:pPr>
        <w:spacing w:line="360" w:lineRule="auto"/>
        <w:rPr>
          <w:rFonts w:ascii="Arial" w:hAnsi="Arial" w:cs="Arial"/>
          <w:b/>
          <w:szCs w:val="28"/>
        </w:rPr>
      </w:pPr>
    </w:p>
    <w:p w14:paraId="7F5261AF" w14:textId="2B684A70" w:rsidR="0038214D" w:rsidRDefault="00E5265D" w:rsidP="00711ED3">
      <w:pPr>
        <w:spacing w:line="360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Perfekt</w:t>
      </w:r>
      <w:r w:rsidR="0038214D" w:rsidRPr="0038214D">
        <w:rPr>
          <w:rFonts w:ascii="Arial" w:hAnsi="Arial" w:cs="Arial"/>
          <w:b/>
          <w:szCs w:val="28"/>
        </w:rPr>
        <w:t xml:space="preserve"> </w:t>
      </w:r>
      <w:r w:rsidR="00DD16EC">
        <w:rPr>
          <w:rFonts w:ascii="Arial" w:hAnsi="Arial" w:cs="Arial"/>
          <w:b/>
          <w:szCs w:val="28"/>
        </w:rPr>
        <w:t>für</w:t>
      </w:r>
      <w:r w:rsidR="0038214D" w:rsidRPr="0038214D">
        <w:rPr>
          <w:rFonts w:ascii="Arial" w:hAnsi="Arial" w:cs="Arial"/>
          <w:b/>
          <w:szCs w:val="28"/>
        </w:rPr>
        <w:t xml:space="preserve"> geradlinige Terrassendächer</w:t>
      </w:r>
    </w:p>
    <w:p w14:paraId="56B26924" w14:textId="46DD7A82" w:rsidR="0038214D" w:rsidRPr="0038214D" w:rsidRDefault="0038214D" w:rsidP="00711ED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8214D">
        <w:rPr>
          <w:rFonts w:ascii="Arial" w:hAnsi="Arial" w:cs="Arial"/>
          <w:b/>
          <w:sz w:val="28"/>
          <w:szCs w:val="28"/>
        </w:rPr>
        <w:t>Sottezza Pure</w:t>
      </w:r>
      <w:r w:rsidR="00646822">
        <w:rPr>
          <w:rFonts w:ascii="Arial" w:hAnsi="Arial" w:cs="Arial"/>
          <w:b/>
          <w:sz w:val="28"/>
          <w:szCs w:val="28"/>
        </w:rPr>
        <w:t>:</w:t>
      </w:r>
      <w:r w:rsidRPr="0038214D">
        <w:rPr>
          <w:rFonts w:ascii="Arial" w:hAnsi="Arial" w:cs="Arial"/>
          <w:b/>
          <w:sz w:val="28"/>
          <w:szCs w:val="28"/>
        </w:rPr>
        <w:t xml:space="preserve"> die </w:t>
      </w:r>
      <w:r w:rsidR="00646822">
        <w:rPr>
          <w:rFonts w:ascii="Arial" w:hAnsi="Arial" w:cs="Arial"/>
          <w:b/>
          <w:sz w:val="28"/>
          <w:szCs w:val="28"/>
        </w:rPr>
        <w:t>kubische Unterglas</w:t>
      </w:r>
      <w:r w:rsidRPr="0038214D">
        <w:rPr>
          <w:rFonts w:ascii="Arial" w:hAnsi="Arial" w:cs="Arial"/>
          <w:b/>
          <w:sz w:val="28"/>
          <w:szCs w:val="28"/>
        </w:rPr>
        <w:t>-Markise von Weinor</w:t>
      </w:r>
    </w:p>
    <w:p w14:paraId="7741EF4E" w14:textId="77777777" w:rsidR="00795EAA" w:rsidRPr="00965895" w:rsidRDefault="00795EAA" w:rsidP="00795EA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9B82F3" w14:textId="52658286" w:rsidR="007D7E88" w:rsidRPr="007D7E88" w:rsidRDefault="00646822" w:rsidP="00C371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Puristische</w:t>
      </w:r>
      <w:r w:rsidR="00707E5B">
        <w:rPr>
          <w:rFonts w:ascii="Arial" w:hAnsi="Arial" w:cs="Arial"/>
          <w:b/>
          <w:sz w:val="22"/>
          <w:szCs w:val="22"/>
        </w:rPr>
        <w:t xml:space="preserve"> Terrassendächer und Wintergärten </w:t>
      </w:r>
      <w:r w:rsidR="00705FD0">
        <w:rPr>
          <w:rFonts w:ascii="Arial" w:hAnsi="Arial" w:cs="Arial"/>
          <w:b/>
          <w:sz w:val="22"/>
          <w:szCs w:val="22"/>
        </w:rPr>
        <w:t>sind Ausdruck eines modernen Lifestyles</w:t>
      </w:r>
      <w:r w:rsidR="00707E5B">
        <w:rPr>
          <w:rFonts w:ascii="Arial" w:hAnsi="Arial" w:cs="Arial"/>
          <w:b/>
          <w:sz w:val="22"/>
          <w:szCs w:val="22"/>
        </w:rPr>
        <w:t xml:space="preserve">. Mit </w:t>
      </w:r>
      <w:r w:rsidR="006E5D46" w:rsidRPr="006E5D46">
        <w:rPr>
          <w:rFonts w:ascii="Arial" w:hAnsi="Arial" w:cs="Arial"/>
          <w:b/>
          <w:sz w:val="22"/>
          <w:szCs w:val="22"/>
        </w:rPr>
        <w:t>Sottezza Pure</w:t>
      </w:r>
      <w:r w:rsidR="00707E5B">
        <w:rPr>
          <w:rFonts w:ascii="Arial" w:hAnsi="Arial" w:cs="Arial"/>
          <w:b/>
          <w:sz w:val="22"/>
          <w:szCs w:val="22"/>
        </w:rPr>
        <w:t xml:space="preserve">, </w:t>
      </w:r>
      <w:r w:rsidR="00711ED3">
        <w:rPr>
          <w:rFonts w:ascii="Arial" w:hAnsi="Arial" w:cs="Arial"/>
          <w:b/>
          <w:sz w:val="22"/>
          <w:szCs w:val="22"/>
        </w:rPr>
        <w:t>der neuen</w:t>
      </w:r>
      <w:r w:rsidR="006E5D46" w:rsidRPr="006E5D46">
        <w:rPr>
          <w:rFonts w:ascii="Arial" w:hAnsi="Arial" w:cs="Arial"/>
          <w:b/>
          <w:sz w:val="22"/>
          <w:szCs w:val="22"/>
        </w:rPr>
        <w:t xml:space="preserve"> </w:t>
      </w:r>
      <w:r w:rsidR="007C607E">
        <w:rPr>
          <w:rFonts w:ascii="Arial" w:hAnsi="Arial" w:cs="Arial"/>
          <w:b/>
          <w:sz w:val="22"/>
          <w:szCs w:val="22"/>
        </w:rPr>
        <w:t>kubischen Unterglas-Markise</w:t>
      </w:r>
      <w:r w:rsidR="00D1390D" w:rsidRPr="007D7E88">
        <w:rPr>
          <w:rFonts w:ascii="Arial" w:hAnsi="Arial" w:cs="Arial"/>
          <w:b/>
          <w:sz w:val="22"/>
          <w:szCs w:val="22"/>
        </w:rPr>
        <w:t>,</w:t>
      </w:r>
      <w:r w:rsidR="00707E5B" w:rsidRPr="007D7E88">
        <w:rPr>
          <w:rFonts w:ascii="Arial" w:hAnsi="Arial" w:cs="Arial"/>
          <w:b/>
          <w:sz w:val="22"/>
          <w:szCs w:val="22"/>
        </w:rPr>
        <w:t xml:space="preserve"> entspricht Sonnen- und Wetterschutzexperte Weinor dem Wunsch </w:t>
      </w:r>
      <w:r w:rsidR="00705FD0" w:rsidRPr="007D7E88">
        <w:rPr>
          <w:rFonts w:ascii="Arial" w:hAnsi="Arial" w:cs="Arial"/>
          <w:b/>
          <w:sz w:val="22"/>
          <w:szCs w:val="22"/>
        </w:rPr>
        <w:t xml:space="preserve">vieler Endnutzer </w:t>
      </w:r>
      <w:r w:rsidR="00707E5B" w:rsidRPr="007D7E88">
        <w:rPr>
          <w:rFonts w:ascii="Arial" w:hAnsi="Arial" w:cs="Arial"/>
          <w:b/>
          <w:sz w:val="22"/>
          <w:szCs w:val="22"/>
        </w:rPr>
        <w:t xml:space="preserve">nach einer </w:t>
      </w:r>
      <w:r w:rsidR="007C607E">
        <w:rPr>
          <w:rFonts w:ascii="Arial" w:hAnsi="Arial" w:cs="Arial"/>
          <w:b/>
          <w:sz w:val="22"/>
          <w:szCs w:val="22"/>
        </w:rPr>
        <w:t>passenden</w:t>
      </w:r>
      <w:r w:rsidR="00707E5B" w:rsidRPr="007D7E88">
        <w:rPr>
          <w:rFonts w:ascii="Arial" w:hAnsi="Arial" w:cs="Arial"/>
          <w:b/>
          <w:sz w:val="22"/>
          <w:szCs w:val="22"/>
        </w:rPr>
        <w:t xml:space="preserve"> Beschattungsanlage. Die </w:t>
      </w:r>
      <w:r w:rsidR="00D1390D" w:rsidRPr="007D7E88">
        <w:rPr>
          <w:rFonts w:ascii="Arial" w:hAnsi="Arial" w:cs="Arial"/>
          <w:b/>
          <w:sz w:val="22"/>
          <w:szCs w:val="22"/>
        </w:rPr>
        <w:t xml:space="preserve">technisch ausgereifte </w:t>
      </w:r>
      <w:r w:rsidR="007C607E">
        <w:rPr>
          <w:rFonts w:ascii="Arial" w:hAnsi="Arial" w:cs="Arial"/>
          <w:b/>
          <w:sz w:val="22"/>
          <w:szCs w:val="22"/>
        </w:rPr>
        <w:t>Wintergarten-Markise</w:t>
      </w:r>
      <w:r w:rsidR="00707E5B" w:rsidRPr="007D7E88">
        <w:rPr>
          <w:rFonts w:ascii="Arial" w:hAnsi="Arial" w:cs="Arial"/>
          <w:b/>
          <w:sz w:val="22"/>
          <w:szCs w:val="22"/>
        </w:rPr>
        <w:t xml:space="preserve"> </w:t>
      </w:r>
      <w:r w:rsidR="007C607E">
        <w:rPr>
          <w:rFonts w:ascii="Arial" w:hAnsi="Arial" w:cs="Arial"/>
          <w:b/>
          <w:sz w:val="22"/>
          <w:szCs w:val="22"/>
        </w:rPr>
        <w:t>komplettiert</w:t>
      </w:r>
      <w:r w:rsidR="00707E5B" w:rsidRPr="007D7E88">
        <w:rPr>
          <w:rFonts w:ascii="Arial" w:hAnsi="Arial" w:cs="Arial"/>
          <w:b/>
          <w:sz w:val="22"/>
          <w:szCs w:val="22"/>
        </w:rPr>
        <w:t xml:space="preserve"> nicht nur </w:t>
      </w:r>
      <w:r w:rsidR="007C607E">
        <w:rPr>
          <w:rFonts w:ascii="Arial" w:hAnsi="Arial" w:cs="Arial"/>
          <w:b/>
          <w:sz w:val="22"/>
          <w:szCs w:val="22"/>
        </w:rPr>
        <w:t>das</w:t>
      </w:r>
      <w:r w:rsidR="00707E5B" w:rsidRPr="007D7E88">
        <w:rPr>
          <w:rFonts w:ascii="Arial" w:hAnsi="Arial" w:cs="Arial"/>
          <w:b/>
          <w:sz w:val="22"/>
          <w:szCs w:val="22"/>
        </w:rPr>
        <w:t xml:space="preserve"> kubische Terrassendach Terrazza Pure von Weinor, sondern auch geradlinige Terras</w:t>
      </w:r>
      <w:r w:rsidR="00C371DC">
        <w:rPr>
          <w:rFonts w:ascii="Arial" w:hAnsi="Arial" w:cs="Arial"/>
          <w:b/>
          <w:sz w:val="22"/>
          <w:szCs w:val="22"/>
        </w:rPr>
        <w:softHyphen/>
      </w:r>
      <w:r w:rsidR="00707E5B" w:rsidRPr="007D7E88">
        <w:rPr>
          <w:rFonts w:ascii="Arial" w:hAnsi="Arial" w:cs="Arial"/>
          <w:b/>
          <w:sz w:val="22"/>
          <w:szCs w:val="22"/>
        </w:rPr>
        <w:t xml:space="preserve">sendächer anderer Hersteller. </w:t>
      </w:r>
    </w:p>
    <w:p w14:paraId="1D2D960E" w14:textId="77777777" w:rsidR="007D7E88" w:rsidRDefault="007D7E88" w:rsidP="00C371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D40CF82" w14:textId="27172231" w:rsidR="00705FD0" w:rsidRDefault="004C0424" w:rsidP="00C371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</w:t>
      </w:r>
      <w:r w:rsidR="00711ED3">
        <w:rPr>
          <w:rFonts w:ascii="Arial" w:hAnsi="Arial" w:cs="Arial"/>
          <w:sz w:val="22"/>
          <w:szCs w:val="22"/>
        </w:rPr>
        <w:t xml:space="preserve">wohnliche </w:t>
      </w:r>
      <w:r>
        <w:rPr>
          <w:rFonts w:ascii="Arial" w:hAnsi="Arial" w:cs="Arial"/>
          <w:sz w:val="22"/>
          <w:szCs w:val="22"/>
        </w:rPr>
        <w:t xml:space="preserve">Verschattung </w:t>
      </w:r>
      <w:r w:rsidR="00094FB1">
        <w:rPr>
          <w:rFonts w:ascii="Arial" w:hAnsi="Arial" w:cs="Arial"/>
          <w:sz w:val="22"/>
          <w:szCs w:val="22"/>
        </w:rPr>
        <w:t>ist</w:t>
      </w:r>
      <w:r>
        <w:rPr>
          <w:rFonts w:ascii="Arial" w:hAnsi="Arial" w:cs="Arial"/>
          <w:sz w:val="22"/>
          <w:szCs w:val="22"/>
        </w:rPr>
        <w:t xml:space="preserve"> </w:t>
      </w:r>
      <w:r w:rsidR="00711ED3">
        <w:rPr>
          <w:rFonts w:ascii="Arial" w:hAnsi="Arial" w:cs="Arial"/>
          <w:sz w:val="22"/>
          <w:szCs w:val="22"/>
        </w:rPr>
        <w:t xml:space="preserve">die </w:t>
      </w:r>
      <w:r w:rsidR="00646822">
        <w:rPr>
          <w:rFonts w:ascii="Arial" w:hAnsi="Arial" w:cs="Arial"/>
          <w:sz w:val="22"/>
          <w:szCs w:val="22"/>
        </w:rPr>
        <w:t>untergesetzte Wintergarten-Markise</w:t>
      </w:r>
      <w:r w:rsidR="00711E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Sottezza Pure </w:t>
      </w:r>
      <w:r w:rsidR="00EE1A75">
        <w:rPr>
          <w:rFonts w:ascii="Arial" w:hAnsi="Arial" w:cs="Arial"/>
          <w:sz w:val="22"/>
          <w:szCs w:val="22"/>
        </w:rPr>
        <w:t xml:space="preserve">gleichzeitig </w:t>
      </w:r>
      <w:r w:rsidR="001243DC">
        <w:rPr>
          <w:rFonts w:ascii="Arial" w:hAnsi="Arial" w:cs="Arial"/>
          <w:sz w:val="22"/>
          <w:szCs w:val="22"/>
        </w:rPr>
        <w:t>Blendschutz</w:t>
      </w:r>
      <w:r w:rsidR="00CD7A5F">
        <w:rPr>
          <w:rFonts w:ascii="Arial" w:hAnsi="Arial" w:cs="Arial"/>
          <w:sz w:val="22"/>
          <w:szCs w:val="22"/>
        </w:rPr>
        <w:t xml:space="preserve"> und</w:t>
      </w:r>
      <w:r w:rsidR="001243DC">
        <w:rPr>
          <w:rFonts w:ascii="Arial" w:hAnsi="Arial" w:cs="Arial"/>
          <w:sz w:val="22"/>
          <w:szCs w:val="22"/>
        </w:rPr>
        <w:t xml:space="preserve"> Schatten</w:t>
      </w:r>
      <w:r w:rsidR="00094FB1">
        <w:rPr>
          <w:rFonts w:ascii="Arial" w:hAnsi="Arial" w:cs="Arial"/>
          <w:sz w:val="22"/>
          <w:szCs w:val="22"/>
        </w:rPr>
        <w:t>spender</w:t>
      </w:r>
      <w:r w:rsidR="00CD7A5F">
        <w:rPr>
          <w:rFonts w:ascii="Arial" w:hAnsi="Arial" w:cs="Arial"/>
          <w:sz w:val="22"/>
          <w:szCs w:val="22"/>
        </w:rPr>
        <w:t xml:space="preserve">, </w:t>
      </w:r>
      <w:r w:rsidR="00EE1A75">
        <w:rPr>
          <w:rFonts w:ascii="Arial" w:hAnsi="Arial" w:cs="Arial"/>
          <w:sz w:val="22"/>
          <w:szCs w:val="22"/>
        </w:rPr>
        <w:t xml:space="preserve">zudem </w:t>
      </w:r>
      <w:r w:rsidR="00CD7A5F">
        <w:rPr>
          <w:rFonts w:ascii="Arial" w:hAnsi="Arial" w:cs="Arial"/>
          <w:sz w:val="22"/>
          <w:szCs w:val="22"/>
        </w:rPr>
        <w:t xml:space="preserve">schützt </w:t>
      </w:r>
      <w:r w:rsidR="00EE1A75">
        <w:rPr>
          <w:rFonts w:ascii="Arial" w:hAnsi="Arial" w:cs="Arial"/>
          <w:sz w:val="22"/>
          <w:szCs w:val="22"/>
        </w:rPr>
        <w:t xml:space="preserve">sie </w:t>
      </w:r>
      <w:r w:rsidR="001243DC">
        <w:rPr>
          <w:rFonts w:ascii="Arial" w:hAnsi="Arial" w:cs="Arial"/>
          <w:sz w:val="22"/>
          <w:szCs w:val="22"/>
        </w:rPr>
        <w:t xml:space="preserve">spürbar vor Wärme. </w:t>
      </w:r>
      <w:r w:rsidR="00705FD0">
        <w:rPr>
          <w:rFonts w:ascii="Arial" w:hAnsi="Arial" w:cs="Arial"/>
          <w:sz w:val="22"/>
          <w:szCs w:val="22"/>
        </w:rPr>
        <w:t xml:space="preserve">Universell einsetzbar, lässt </w:t>
      </w:r>
      <w:r>
        <w:rPr>
          <w:rFonts w:ascii="Arial" w:hAnsi="Arial" w:cs="Arial"/>
          <w:sz w:val="22"/>
          <w:szCs w:val="22"/>
        </w:rPr>
        <w:t xml:space="preserve">sie </w:t>
      </w:r>
      <w:r w:rsidR="00705FD0">
        <w:rPr>
          <w:rFonts w:ascii="Arial" w:hAnsi="Arial" w:cs="Arial"/>
          <w:sz w:val="22"/>
          <w:szCs w:val="22"/>
        </w:rPr>
        <w:t>sich unter fast jedes Terrassen- oder Wintergartendach mit rechteckigen Profilen montieren</w:t>
      </w:r>
      <w:r w:rsidR="00B233FD">
        <w:rPr>
          <w:rFonts w:ascii="Arial" w:hAnsi="Arial" w:cs="Arial"/>
          <w:sz w:val="22"/>
          <w:szCs w:val="22"/>
        </w:rPr>
        <w:t>, ob aus Stahl, Holz oder Aluminium</w:t>
      </w:r>
      <w:r w:rsidR="00705FD0">
        <w:rPr>
          <w:rFonts w:ascii="Arial" w:hAnsi="Arial" w:cs="Arial"/>
          <w:sz w:val="22"/>
          <w:szCs w:val="22"/>
        </w:rPr>
        <w:t xml:space="preserve">. Eine </w:t>
      </w:r>
      <w:r w:rsidR="00D1390D">
        <w:rPr>
          <w:rFonts w:ascii="Arial" w:hAnsi="Arial" w:cs="Arial"/>
          <w:sz w:val="22"/>
          <w:szCs w:val="22"/>
        </w:rPr>
        <w:t xml:space="preserve">optisch </w:t>
      </w:r>
      <w:r w:rsidR="00705FD0">
        <w:rPr>
          <w:rFonts w:ascii="Arial" w:hAnsi="Arial" w:cs="Arial"/>
          <w:sz w:val="22"/>
          <w:szCs w:val="22"/>
        </w:rPr>
        <w:t xml:space="preserve">besonders überzeugende Kombination geht die Unterglas-Markise </w:t>
      </w:r>
      <w:r w:rsidR="00B233FD">
        <w:rPr>
          <w:rFonts w:ascii="Arial" w:hAnsi="Arial" w:cs="Arial"/>
          <w:sz w:val="22"/>
          <w:szCs w:val="22"/>
        </w:rPr>
        <w:t xml:space="preserve">dabei </w:t>
      </w:r>
      <w:r w:rsidR="00705FD0">
        <w:rPr>
          <w:rFonts w:ascii="Arial" w:hAnsi="Arial" w:cs="Arial"/>
          <w:sz w:val="22"/>
          <w:szCs w:val="22"/>
        </w:rPr>
        <w:t xml:space="preserve">mit dem kubischen Terrassendach Terrazza Pure </w:t>
      </w:r>
      <w:r w:rsidR="00E5265D">
        <w:rPr>
          <w:rFonts w:ascii="Arial" w:hAnsi="Arial" w:cs="Arial"/>
          <w:sz w:val="22"/>
          <w:szCs w:val="22"/>
        </w:rPr>
        <w:t xml:space="preserve">und dem geradlinigen Terrazza Sempra </w:t>
      </w:r>
      <w:r w:rsidR="00705FD0">
        <w:rPr>
          <w:rFonts w:ascii="Arial" w:hAnsi="Arial" w:cs="Arial"/>
          <w:sz w:val="22"/>
          <w:szCs w:val="22"/>
        </w:rPr>
        <w:t xml:space="preserve">von Weinor ein. </w:t>
      </w:r>
      <w:r w:rsidR="002430A1">
        <w:rPr>
          <w:rFonts w:ascii="Arial" w:hAnsi="Arial" w:cs="Arial"/>
          <w:sz w:val="22"/>
          <w:szCs w:val="22"/>
        </w:rPr>
        <w:t xml:space="preserve">Die Möglichkeit, die Unterglas-Markise zu einem späteren Zeitpunkt nachzurüsten, erschließt </w:t>
      </w:r>
      <w:r w:rsidR="00711ED3">
        <w:rPr>
          <w:rFonts w:ascii="Arial" w:hAnsi="Arial" w:cs="Arial"/>
          <w:sz w:val="22"/>
          <w:szCs w:val="22"/>
        </w:rPr>
        <w:t>F</w:t>
      </w:r>
      <w:r w:rsidR="002430A1">
        <w:rPr>
          <w:rFonts w:ascii="Arial" w:hAnsi="Arial" w:cs="Arial"/>
          <w:sz w:val="22"/>
          <w:szCs w:val="22"/>
        </w:rPr>
        <w:t>achhändler</w:t>
      </w:r>
      <w:r w:rsidR="00711ED3">
        <w:rPr>
          <w:rFonts w:ascii="Arial" w:hAnsi="Arial" w:cs="Arial"/>
          <w:sz w:val="22"/>
          <w:szCs w:val="22"/>
        </w:rPr>
        <w:t>n</w:t>
      </w:r>
      <w:r w:rsidR="002430A1">
        <w:rPr>
          <w:rFonts w:ascii="Arial" w:hAnsi="Arial" w:cs="Arial"/>
          <w:sz w:val="22"/>
          <w:szCs w:val="22"/>
        </w:rPr>
        <w:t xml:space="preserve"> attraktive Zusatzgeschäfte. </w:t>
      </w:r>
      <w:r w:rsidR="00705FD0">
        <w:rPr>
          <w:rFonts w:ascii="Arial" w:hAnsi="Arial" w:cs="Arial"/>
          <w:sz w:val="22"/>
          <w:szCs w:val="22"/>
        </w:rPr>
        <w:t xml:space="preserve"> </w:t>
      </w:r>
    </w:p>
    <w:p w14:paraId="68775400" w14:textId="3E251D13" w:rsidR="00705FD0" w:rsidRDefault="00705FD0" w:rsidP="00C371DC">
      <w:pPr>
        <w:spacing w:line="360" w:lineRule="auto"/>
        <w:ind w:right="-141"/>
        <w:jc w:val="both"/>
        <w:rPr>
          <w:rFonts w:ascii="Arial" w:hAnsi="Arial" w:cs="Arial"/>
          <w:sz w:val="22"/>
          <w:szCs w:val="22"/>
        </w:rPr>
      </w:pPr>
    </w:p>
    <w:p w14:paraId="30D94688" w14:textId="6A6C43DC" w:rsidR="00D1390D" w:rsidRPr="00D1390D" w:rsidRDefault="00B233FD" w:rsidP="00C371DC">
      <w:pPr>
        <w:spacing w:line="360" w:lineRule="auto"/>
        <w:ind w:right="-14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Technisch state of the art </w:t>
      </w:r>
    </w:p>
    <w:p w14:paraId="6BA9D2C6" w14:textId="77777777" w:rsidR="005C7F62" w:rsidRDefault="00B76861" w:rsidP="00094F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bewährte Seilspannsystem präsentiert sich durch die </w:t>
      </w:r>
      <w:r w:rsidR="00E5265D" w:rsidRPr="00E5265D">
        <w:rPr>
          <w:rFonts w:ascii="Arial" w:hAnsi="Arial" w:cs="Arial"/>
          <w:sz w:val="22"/>
          <w:szCs w:val="22"/>
        </w:rPr>
        <w:t>belastbare</w:t>
      </w:r>
      <w:r w:rsidR="00E5265D">
        <w:rPr>
          <w:rFonts w:ascii="Arial" w:hAnsi="Arial" w:cs="Arial"/>
          <w:sz w:val="22"/>
          <w:szCs w:val="22"/>
        </w:rPr>
        <w:t xml:space="preserve"> </w:t>
      </w:r>
      <w:r w:rsidR="00E5265D" w:rsidRPr="00E5265D">
        <w:rPr>
          <w:rFonts w:ascii="Arial" w:hAnsi="Arial" w:cs="Arial"/>
          <w:sz w:val="22"/>
          <w:szCs w:val="22"/>
        </w:rPr>
        <w:t xml:space="preserve">Seiltrommel </w:t>
      </w:r>
      <w:r w:rsidR="001243DC">
        <w:rPr>
          <w:rFonts w:ascii="Arial" w:hAnsi="Arial" w:cs="Arial"/>
          <w:sz w:val="22"/>
          <w:szCs w:val="22"/>
        </w:rPr>
        <w:t xml:space="preserve">aus Aluminium </w:t>
      </w:r>
      <w:r>
        <w:rPr>
          <w:rFonts w:ascii="Arial" w:hAnsi="Arial" w:cs="Arial"/>
          <w:sz w:val="22"/>
          <w:szCs w:val="22"/>
        </w:rPr>
        <w:t>in seiner a</w:t>
      </w:r>
      <w:r w:rsidR="001243DC">
        <w:rPr>
          <w:rFonts w:ascii="Arial" w:hAnsi="Arial" w:cs="Arial"/>
          <w:sz w:val="22"/>
          <w:szCs w:val="22"/>
        </w:rPr>
        <w:t>usgereifte</w:t>
      </w:r>
      <w:r>
        <w:rPr>
          <w:rFonts w:ascii="Arial" w:hAnsi="Arial" w:cs="Arial"/>
          <w:sz w:val="22"/>
          <w:szCs w:val="22"/>
        </w:rPr>
        <w:t>n</w:t>
      </w:r>
      <w:r w:rsidR="001243DC">
        <w:rPr>
          <w:rFonts w:ascii="Arial" w:hAnsi="Arial" w:cs="Arial"/>
          <w:sz w:val="22"/>
          <w:szCs w:val="22"/>
        </w:rPr>
        <w:t xml:space="preserve"> Form</w:t>
      </w:r>
      <w:r>
        <w:rPr>
          <w:rFonts w:ascii="Arial" w:hAnsi="Arial" w:cs="Arial"/>
          <w:sz w:val="22"/>
          <w:szCs w:val="22"/>
        </w:rPr>
        <w:t xml:space="preserve">. </w:t>
      </w:r>
      <w:r w:rsidRPr="00B76861">
        <w:rPr>
          <w:rFonts w:ascii="Arial" w:hAnsi="Arial" w:cs="Arial"/>
          <w:sz w:val="22"/>
          <w:szCs w:val="22"/>
        </w:rPr>
        <w:t>Durch Ergänzung der Führungs</w:t>
      </w:r>
      <w:r w:rsidR="00094FB1">
        <w:rPr>
          <w:rFonts w:ascii="Arial" w:hAnsi="Arial" w:cs="Arial"/>
          <w:sz w:val="22"/>
          <w:szCs w:val="22"/>
        </w:rPr>
        <w:softHyphen/>
      </w:r>
      <w:r w:rsidRPr="00B76861">
        <w:rPr>
          <w:rFonts w:ascii="Arial" w:hAnsi="Arial" w:cs="Arial"/>
          <w:sz w:val="22"/>
          <w:szCs w:val="22"/>
        </w:rPr>
        <w:t xml:space="preserve">schienen mit neuen Endkappen kann das Ausfallprofil jetzt bündig bis zum Ende der Schienen ausgefahren werden. </w:t>
      </w:r>
      <w:r>
        <w:rPr>
          <w:rFonts w:ascii="Arial" w:hAnsi="Arial" w:cs="Arial"/>
          <w:sz w:val="22"/>
          <w:szCs w:val="22"/>
        </w:rPr>
        <w:t>D</w:t>
      </w:r>
      <w:r w:rsidR="007C607E">
        <w:rPr>
          <w:rFonts w:ascii="Arial" w:hAnsi="Arial" w:cs="Arial"/>
          <w:sz w:val="22"/>
          <w:szCs w:val="22"/>
        </w:rPr>
        <w:t xml:space="preserve">as </w:t>
      </w:r>
      <w:r w:rsidR="004C0424" w:rsidRPr="004C0424">
        <w:rPr>
          <w:rFonts w:ascii="Arial" w:hAnsi="Arial" w:cs="Arial"/>
          <w:sz w:val="22"/>
          <w:szCs w:val="22"/>
        </w:rPr>
        <w:t>Laufwagensystem</w:t>
      </w:r>
      <w:r w:rsidR="007C607E">
        <w:rPr>
          <w:rFonts w:ascii="Arial" w:hAnsi="Arial" w:cs="Arial"/>
          <w:sz w:val="22"/>
          <w:szCs w:val="22"/>
        </w:rPr>
        <w:t xml:space="preserve"> mit </w:t>
      </w:r>
      <w:r w:rsidR="00C202A8">
        <w:rPr>
          <w:rFonts w:ascii="Arial" w:hAnsi="Arial" w:cs="Arial"/>
          <w:sz w:val="22"/>
          <w:szCs w:val="22"/>
        </w:rPr>
        <w:t xml:space="preserve">seinem </w:t>
      </w:r>
      <w:r w:rsidR="004C0424" w:rsidRPr="004C0424">
        <w:rPr>
          <w:rFonts w:ascii="Arial" w:hAnsi="Arial" w:cs="Arial"/>
          <w:sz w:val="22"/>
          <w:szCs w:val="22"/>
        </w:rPr>
        <w:t>geringe</w:t>
      </w:r>
      <w:r w:rsidR="003908A7">
        <w:rPr>
          <w:rFonts w:ascii="Arial" w:hAnsi="Arial" w:cs="Arial"/>
          <w:sz w:val="22"/>
          <w:szCs w:val="22"/>
        </w:rPr>
        <w:t>n</w:t>
      </w:r>
      <w:r w:rsidR="004C0424" w:rsidRPr="004C0424">
        <w:rPr>
          <w:rFonts w:ascii="Arial" w:hAnsi="Arial" w:cs="Arial"/>
          <w:sz w:val="22"/>
          <w:szCs w:val="22"/>
        </w:rPr>
        <w:t xml:space="preserve"> </w:t>
      </w:r>
    </w:p>
    <w:p w14:paraId="62A5E8B0" w14:textId="77777777" w:rsidR="005C7F62" w:rsidRDefault="005C7F62" w:rsidP="00094F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CFF0ED" w14:textId="77777777" w:rsidR="005C7F62" w:rsidRDefault="005C7F62" w:rsidP="00094F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98A6A3" w14:textId="77777777" w:rsidR="005C7F62" w:rsidRDefault="005C7F62" w:rsidP="00094F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D08418" w14:textId="67D9A4EB" w:rsidR="00705FD0" w:rsidRDefault="004C0424" w:rsidP="00094F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424">
        <w:rPr>
          <w:rFonts w:ascii="Arial" w:hAnsi="Arial" w:cs="Arial"/>
          <w:sz w:val="22"/>
          <w:szCs w:val="22"/>
        </w:rPr>
        <w:t xml:space="preserve">Rollwiderstand </w:t>
      </w:r>
      <w:r w:rsidR="00B76861">
        <w:rPr>
          <w:rFonts w:ascii="Arial" w:hAnsi="Arial" w:cs="Arial"/>
          <w:sz w:val="22"/>
          <w:szCs w:val="22"/>
        </w:rPr>
        <w:t>ermöglicht ein besonders leises Ein- und Ausfahren der</w:t>
      </w:r>
      <w:r w:rsidRPr="004C0424">
        <w:rPr>
          <w:rFonts w:ascii="Arial" w:hAnsi="Arial" w:cs="Arial"/>
          <w:sz w:val="22"/>
          <w:szCs w:val="22"/>
        </w:rPr>
        <w:t xml:space="preserve"> Winter</w:t>
      </w:r>
      <w:r w:rsidR="00094FB1">
        <w:rPr>
          <w:rFonts w:ascii="Arial" w:hAnsi="Arial" w:cs="Arial"/>
          <w:sz w:val="22"/>
          <w:szCs w:val="22"/>
        </w:rPr>
        <w:softHyphen/>
      </w:r>
      <w:r w:rsidRPr="004C0424">
        <w:rPr>
          <w:rFonts w:ascii="Arial" w:hAnsi="Arial" w:cs="Arial"/>
          <w:sz w:val="22"/>
          <w:szCs w:val="22"/>
        </w:rPr>
        <w:t>garten-Markise.</w:t>
      </w:r>
      <w:r>
        <w:rPr>
          <w:rFonts w:ascii="Arial" w:hAnsi="Arial" w:cs="Arial"/>
          <w:sz w:val="22"/>
          <w:szCs w:val="22"/>
        </w:rPr>
        <w:t xml:space="preserve"> Bei der LED-Variante sorgen h</w:t>
      </w:r>
      <w:r w:rsidR="00B233FD">
        <w:rPr>
          <w:rFonts w:ascii="Arial" w:hAnsi="Arial" w:cs="Arial"/>
          <w:sz w:val="22"/>
          <w:szCs w:val="22"/>
        </w:rPr>
        <w:t>armonisch i</w:t>
      </w:r>
      <w:r w:rsidR="002430A1">
        <w:rPr>
          <w:rFonts w:ascii="Arial" w:hAnsi="Arial" w:cs="Arial"/>
          <w:sz w:val="22"/>
          <w:szCs w:val="22"/>
        </w:rPr>
        <w:t>n die Kassette inte</w:t>
      </w:r>
      <w:r w:rsidR="00094FB1">
        <w:rPr>
          <w:rFonts w:ascii="Arial" w:hAnsi="Arial" w:cs="Arial"/>
          <w:sz w:val="22"/>
          <w:szCs w:val="22"/>
        </w:rPr>
        <w:softHyphen/>
      </w:r>
      <w:r w:rsidR="002430A1">
        <w:rPr>
          <w:rFonts w:ascii="Arial" w:hAnsi="Arial" w:cs="Arial"/>
          <w:sz w:val="22"/>
          <w:szCs w:val="22"/>
        </w:rPr>
        <w:t>grierte LED-</w:t>
      </w:r>
      <w:r w:rsidR="00C202A8">
        <w:rPr>
          <w:rFonts w:ascii="Arial" w:hAnsi="Arial" w:cs="Arial"/>
          <w:sz w:val="22"/>
          <w:szCs w:val="22"/>
        </w:rPr>
        <w:t>Spots</w:t>
      </w:r>
      <w:r w:rsidR="002430A1">
        <w:rPr>
          <w:rFonts w:ascii="Arial" w:hAnsi="Arial" w:cs="Arial"/>
          <w:sz w:val="22"/>
          <w:szCs w:val="22"/>
        </w:rPr>
        <w:t xml:space="preserve"> für einen atmosphärischen Licht</w:t>
      </w:r>
      <w:r w:rsidR="001243DC">
        <w:rPr>
          <w:rFonts w:ascii="Arial" w:hAnsi="Arial" w:cs="Arial"/>
          <w:sz w:val="22"/>
          <w:szCs w:val="22"/>
        </w:rPr>
        <w:t>schein</w:t>
      </w:r>
      <w:r w:rsidR="002430A1">
        <w:rPr>
          <w:rFonts w:ascii="Arial" w:hAnsi="Arial" w:cs="Arial"/>
          <w:sz w:val="22"/>
          <w:szCs w:val="22"/>
        </w:rPr>
        <w:t xml:space="preserve">.  </w:t>
      </w:r>
      <w:r w:rsidR="00A06408">
        <w:rPr>
          <w:rFonts w:ascii="Arial" w:hAnsi="Arial" w:cs="Arial"/>
          <w:sz w:val="22"/>
          <w:szCs w:val="22"/>
        </w:rPr>
        <w:t xml:space="preserve"> </w:t>
      </w:r>
      <w:r w:rsidR="00705FD0">
        <w:rPr>
          <w:rFonts w:ascii="Arial" w:hAnsi="Arial" w:cs="Arial"/>
          <w:sz w:val="22"/>
          <w:szCs w:val="22"/>
        </w:rPr>
        <w:t xml:space="preserve"> </w:t>
      </w:r>
    </w:p>
    <w:p w14:paraId="2A84B9FA" w14:textId="392490F9" w:rsidR="002430A1" w:rsidRDefault="003D4871" w:rsidP="00C371DC">
      <w:pPr>
        <w:spacing w:line="360" w:lineRule="auto"/>
        <w:ind w:right="-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2430A1">
        <w:rPr>
          <w:rFonts w:ascii="Arial" w:hAnsi="Arial" w:cs="Arial"/>
          <w:sz w:val="22"/>
          <w:szCs w:val="22"/>
        </w:rPr>
        <w:t xml:space="preserve">Sottezza Pure ist in </w:t>
      </w:r>
      <w:r w:rsidR="00F627BF">
        <w:rPr>
          <w:rFonts w:ascii="Arial" w:hAnsi="Arial" w:cs="Arial"/>
          <w:sz w:val="22"/>
          <w:szCs w:val="22"/>
        </w:rPr>
        <w:t xml:space="preserve">zwei </w:t>
      </w:r>
      <w:r w:rsidR="002430A1">
        <w:rPr>
          <w:rFonts w:ascii="Arial" w:hAnsi="Arial" w:cs="Arial"/>
          <w:sz w:val="22"/>
          <w:szCs w:val="22"/>
        </w:rPr>
        <w:t xml:space="preserve">Varianten </w:t>
      </w:r>
      <w:r w:rsidR="00F627BF">
        <w:rPr>
          <w:rFonts w:ascii="Arial" w:hAnsi="Arial" w:cs="Arial"/>
          <w:sz w:val="22"/>
          <w:szCs w:val="22"/>
        </w:rPr>
        <w:t xml:space="preserve">erhältlich: Die Variante </w:t>
      </w:r>
      <w:r w:rsidR="002430A1">
        <w:rPr>
          <w:rFonts w:ascii="Arial" w:hAnsi="Arial" w:cs="Arial"/>
          <w:sz w:val="22"/>
          <w:szCs w:val="22"/>
        </w:rPr>
        <w:t xml:space="preserve">Stretch </w:t>
      </w:r>
      <w:r w:rsidR="00F627BF">
        <w:rPr>
          <w:rFonts w:ascii="Arial" w:hAnsi="Arial" w:cs="Arial"/>
          <w:sz w:val="22"/>
          <w:szCs w:val="22"/>
        </w:rPr>
        <w:t xml:space="preserve">überzeugt durch einen guten Tuchstand mit kleinem Lichtspalt an den Seiten. </w:t>
      </w:r>
      <w:r w:rsidR="002430A1">
        <w:rPr>
          <w:rFonts w:ascii="Arial" w:hAnsi="Arial" w:cs="Arial"/>
          <w:sz w:val="22"/>
          <w:szCs w:val="22"/>
        </w:rPr>
        <w:t xml:space="preserve">OptiStretch </w:t>
      </w:r>
      <w:r w:rsidR="00F627BF">
        <w:rPr>
          <w:rFonts w:ascii="Arial" w:hAnsi="Arial" w:cs="Arial"/>
          <w:sz w:val="22"/>
          <w:szCs w:val="22"/>
        </w:rPr>
        <w:t>wird komplett ohne Lichtspalt über die Seiten geführt und sorgt bei Flächen von bis zu 30 m</w:t>
      </w:r>
      <w:r w:rsidR="00F627BF" w:rsidRPr="00B233FD">
        <w:rPr>
          <w:rFonts w:ascii="Arial" w:hAnsi="Arial" w:cs="Arial"/>
          <w:sz w:val="22"/>
          <w:szCs w:val="22"/>
          <w:vertAlign w:val="superscript"/>
        </w:rPr>
        <w:t>2</w:t>
      </w:r>
      <w:r w:rsidR="00E61C63">
        <w:rPr>
          <w:rFonts w:ascii="Arial" w:hAnsi="Arial" w:cs="Arial"/>
          <w:sz w:val="22"/>
          <w:szCs w:val="22"/>
        </w:rPr>
        <w:t xml:space="preserve"> f</w:t>
      </w:r>
      <w:r w:rsidR="00F627BF">
        <w:rPr>
          <w:rFonts w:ascii="Arial" w:hAnsi="Arial" w:cs="Arial"/>
          <w:sz w:val="22"/>
          <w:szCs w:val="22"/>
        </w:rPr>
        <w:t xml:space="preserve">ür </w:t>
      </w:r>
      <w:r w:rsidR="00F627BF" w:rsidRPr="00F627BF">
        <w:rPr>
          <w:rFonts w:ascii="Arial" w:hAnsi="Arial" w:cs="Arial"/>
          <w:color w:val="333333"/>
          <w:sz w:val="22"/>
          <w:szCs w:val="22"/>
        </w:rPr>
        <w:t>ein straffes Tuch ohne seitlich hängende Tuchkanten</w:t>
      </w:r>
      <w:r w:rsidR="00F627BF" w:rsidRPr="00F627BF">
        <w:rPr>
          <w:rFonts w:ascii="Arial" w:hAnsi="Arial" w:cs="Arial"/>
          <w:sz w:val="22"/>
          <w:szCs w:val="22"/>
        </w:rPr>
        <w:t>.</w:t>
      </w:r>
      <w:r w:rsidR="002430A1">
        <w:rPr>
          <w:rFonts w:ascii="Arial" w:hAnsi="Arial" w:cs="Arial"/>
          <w:sz w:val="22"/>
          <w:szCs w:val="22"/>
        </w:rPr>
        <w:t xml:space="preserve"> </w:t>
      </w:r>
    </w:p>
    <w:p w14:paraId="4D9E33BD" w14:textId="4933C1CF" w:rsidR="007F47F3" w:rsidRDefault="007F47F3" w:rsidP="00C371DC">
      <w:pPr>
        <w:spacing w:line="360" w:lineRule="auto"/>
        <w:ind w:right="-141"/>
        <w:jc w:val="both"/>
        <w:rPr>
          <w:rFonts w:ascii="Arial" w:hAnsi="Arial" w:cs="Arial"/>
          <w:sz w:val="22"/>
          <w:szCs w:val="22"/>
        </w:rPr>
      </w:pPr>
    </w:p>
    <w:p w14:paraId="619F0E78" w14:textId="56B5A39F" w:rsidR="007F47F3" w:rsidRDefault="007F47F3" w:rsidP="00C371D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395A">
        <w:rPr>
          <w:rFonts w:ascii="Arial" w:hAnsi="Arial" w:cs="Arial"/>
          <w:bCs/>
          <w:sz w:val="22"/>
          <w:szCs w:val="22"/>
        </w:rPr>
        <w:t xml:space="preserve">Für die Bedienung </w:t>
      </w:r>
      <w:r w:rsidR="00711ED3">
        <w:rPr>
          <w:rFonts w:ascii="Arial" w:hAnsi="Arial" w:cs="Arial"/>
          <w:bCs/>
          <w:sz w:val="22"/>
          <w:szCs w:val="22"/>
        </w:rPr>
        <w:t xml:space="preserve">der Sottezza Pure </w:t>
      </w:r>
      <w:r w:rsidRPr="00C7395A">
        <w:rPr>
          <w:rFonts w:ascii="Arial" w:hAnsi="Arial" w:cs="Arial"/>
          <w:bCs/>
          <w:sz w:val="22"/>
          <w:szCs w:val="22"/>
        </w:rPr>
        <w:t>stehen unterschiedlichste Steuerungsoptio</w:t>
      </w:r>
      <w:r w:rsidR="00C371DC">
        <w:rPr>
          <w:rFonts w:ascii="Arial" w:hAnsi="Arial" w:cs="Arial"/>
          <w:bCs/>
          <w:sz w:val="22"/>
          <w:szCs w:val="22"/>
        </w:rPr>
        <w:softHyphen/>
      </w:r>
      <w:r w:rsidRPr="00C7395A">
        <w:rPr>
          <w:rFonts w:ascii="Arial" w:hAnsi="Arial" w:cs="Arial"/>
          <w:bCs/>
          <w:sz w:val="22"/>
          <w:szCs w:val="22"/>
        </w:rPr>
        <w:t>nen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7395A">
        <w:rPr>
          <w:rFonts w:ascii="Arial" w:hAnsi="Arial" w:cs="Arial"/>
          <w:bCs/>
          <w:sz w:val="22"/>
          <w:szCs w:val="22"/>
        </w:rPr>
        <w:t>zur Auswahl</w:t>
      </w:r>
      <w:r>
        <w:rPr>
          <w:rFonts w:ascii="Arial" w:hAnsi="Arial" w:cs="Arial"/>
          <w:bCs/>
          <w:sz w:val="22"/>
          <w:szCs w:val="22"/>
        </w:rPr>
        <w:t>, auch eine Smart-Home-Anbindung ist über die Technik des Weinor-Partners Somfy möglich.</w:t>
      </w:r>
    </w:p>
    <w:p w14:paraId="55C1E7FC" w14:textId="6E7A20AB" w:rsidR="002430A1" w:rsidRDefault="002430A1" w:rsidP="00C371DC">
      <w:pPr>
        <w:spacing w:line="360" w:lineRule="auto"/>
        <w:ind w:right="-141"/>
        <w:jc w:val="both"/>
        <w:rPr>
          <w:rFonts w:ascii="Arial" w:hAnsi="Arial" w:cs="Arial"/>
          <w:sz w:val="22"/>
          <w:szCs w:val="22"/>
        </w:rPr>
      </w:pPr>
    </w:p>
    <w:p w14:paraId="6EC1E157" w14:textId="4E6A88EF" w:rsidR="004C0424" w:rsidRDefault="004C0424" w:rsidP="00C371DC">
      <w:pPr>
        <w:spacing w:line="360" w:lineRule="auto"/>
        <w:ind w:right="-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Schnell</w:t>
      </w:r>
      <w:r w:rsidR="00711ED3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 und einfach</w:t>
      </w:r>
      <w:r w:rsidR="00711ED3">
        <w:rPr>
          <w:rFonts w:ascii="Arial" w:hAnsi="Arial" w:cs="Arial"/>
          <w:b/>
          <w:bCs/>
          <w:sz w:val="22"/>
          <w:szCs w:val="22"/>
        </w:rPr>
        <w:t>e Montage</w:t>
      </w:r>
    </w:p>
    <w:p w14:paraId="50C96303" w14:textId="592144D2" w:rsidR="0038214D" w:rsidRDefault="00646822" w:rsidP="00C371DC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 die</w:t>
      </w:r>
      <w:r w:rsidR="00B71FEA">
        <w:rPr>
          <w:rFonts w:ascii="Arial" w:hAnsi="Arial" w:cs="Arial"/>
          <w:sz w:val="22"/>
          <w:szCs w:val="22"/>
        </w:rPr>
        <w:t xml:space="preserve"> gesamte Konstruktion </w:t>
      </w:r>
      <w:r>
        <w:rPr>
          <w:rFonts w:ascii="Arial" w:hAnsi="Arial" w:cs="Arial"/>
          <w:sz w:val="22"/>
          <w:szCs w:val="22"/>
        </w:rPr>
        <w:t xml:space="preserve">möglichst einfach zu montieren, </w:t>
      </w:r>
      <w:r w:rsidR="007C607E">
        <w:rPr>
          <w:rFonts w:ascii="Arial" w:hAnsi="Arial" w:cs="Arial"/>
          <w:sz w:val="22"/>
          <w:szCs w:val="22"/>
        </w:rPr>
        <w:t xml:space="preserve">lassen sich </w:t>
      </w:r>
      <w:r w:rsidR="00B71FEA" w:rsidRPr="00B71FEA">
        <w:rPr>
          <w:rFonts w:ascii="Arial" w:hAnsi="Arial" w:cs="Arial"/>
          <w:sz w:val="22"/>
          <w:szCs w:val="22"/>
        </w:rPr>
        <w:t xml:space="preserve">Kassette und Transportprofile </w:t>
      </w:r>
      <w:r w:rsidR="00B71FEA">
        <w:rPr>
          <w:rFonts w:ascii="Arial" w:hAnsi="Arial" w:cs="Arial"/>
          <w:sz w:val="22"/>
          <w:szCs w:val="22"/>
        </w:rPr>
        <w:t xml:space="preserve">der neuen Unterglas-Markise </w:t>
      </w:r>
      <w:r w:rsidR="00B71FEA" w:rsidRPr="00B71FEA">
        <w:rPr>
          <w:rFonts w:ascii="Arial" w:hAnsi="Arial" w:cs="Arial"/>
          <w:sz w:val="22"/>
          <w:szCs w:val="22"/>
        </w:rPr>
        <w:t xml:space="preserve">nacheinander </w:t>
      </w:r>
      <w:r w:rsidR="004C0424">
        <w:rPr>
          <w:rFonts w:ascii="Arial" w:hAnsi="Arial" w:cs="Arial"/>
          <w:sz w:val="22"/>
          <w:szCs w:val="22"/>
        </w:rPr>
        <w:t>anbringen</w:t>
      </w:r>
      <w:r w:rsidR="00413F96">
        <w:rPr>
          <w:rFonts w:ascii="Arial" w:hAnsi="Arial" w:cs="Arial"/>
          <w:sz w:val="22"/>
          <w:szCs w:val="22"/>
        </w:rPr>
        <w:t xml:space="preserve">, was auch bei größeren Anlagen nicht mehr als </w:t>
      </w:r>
      <w:r w:rsidR="00B71FEA">
        <w:rPr>
          <w:rFonts w:ascii="Arial" w:hAnsi="Arial" w:cs="Arial"/>
          <w:sz w:val="22"/>
          <w:szCs w:val="22"/>
        </w:rPr>
        <w:t>zwei</w:t>
      </w:r>
      <w:r w:rsidR="00B71FEA" w:rsidRPr="00B71FEA">
        <w:rPr>
          <w:rFonts w:ascii="Arial" w:hAnsi="Arial" w:cs="Arial"/>
          <w:sz w:val="22"/>
          <w:szCs w:val="22"/>
        </w:rPr>
        <w:t xml:space="preserve"> Monteure </w:t>
      </w:r>
      <w:r w:rsidR="00B71FEA">
        <w:rPr>
          <w:rFonts w:ascii="Arial" w:hAnsi="Arial" w:cs="Arial"/>
          <w:sz w:val="22"/>
          <w:szCs w:val="22"/>
        </w:rPr>
        <w:t>erfor</w:t>
      </w:r>
      <w:r w:rsidR="00C371DC">
        <w:rPr>
          <w:rFonts w:ascii="Arial" w:hAnsi="Arial" w:cs="Arial"/>
          <w:sz w:val="22"/>
          <w:szCs w:val="22"/>
        </w:rPr>
        <w:softHyphen/>
      </w:r>
      <w:r w:rsidR="00B71FEA">
        <w:rPr>
          <w:rFonts w:ascii="Arial" w:hAnsi="Arial" w:cs="Arial"/>
          <w:sz w:val="22"/>
          <w:szCs w:val="22"/>
        </w:rPr>
        <w:t>der</w:t>
      </w:r>
      <w:r w:rsidR="00413F96">
        <w:rPr>
          <w:rFonts w:ascii="Arial" w:hAnsi="Arial" w:cs="Arial"/>
          <w:sz w:val="22"/>
          <w:szCs w:val="22"/>
        </w:rPr>
        <w:t>t</w:t>
      </w:r>
      <w:r w:rsidR="00B71FEA">
        <w:rPr>
          <w:rFonts w:ascii="Arial" w:hAnsi="Arial" w:cs="Arial"/>
          <w:sz w:val="22"/>
          <w:szCs w:val="22"/>
        </w:rPr>
        <w:t xml:space="preserve">. </w:t>
      </w:r>
      <w:r w:rsidR="002430A1">
        <w:rPr>
          <w:rFonts w:ascii="Arial" w:hAnsi="Arial" w:cs="Arial"/>
          <w:sz w:val="22"/>
          <w:szCs w:val="22"/>
        </w:rPr>
        <w:t xml:space="preserve">Die </w:t>
      </w:r>
      <w:r w:rsidR="004C0424">
        <w:rPr>
          <w:rFonts w:ascii="Arial" w:hAnsi="Arial" w:cs="Arial"/>
          <w:sz w:val="22"/>
          <w:szCs w:val="22"/>
        </w:rPr>
        <w:t xml:space="preserve">ausgefeilte </w:t>
      </w:r>
      <w:r w:rsidR="002430A1">
        <w:rPr>
          <w:rFonts w:ascii="Arial" w:hAnsi="Arial" w:cs="Arial"/>
          <w:sz w:val="22"/>
          <w:szCs w:val="22"/>
        </w:rPr>
        <w:t xml:space="preserve">Drag-and-Drop-Montagetechnik ermöglicht es, die </w:t>
      </w:r>
      <w:r w:rsidR="00B71FEA" w:rsidRPr="00B71FEA">
        <w:rPr>
          <w:rFonts w:ascii="Arial" w:hAnsi="Arial" w:cs="Arial"/>
          <w:sz w:val="22"/>
          <w:szCs w:val="22"/>
        </w:rPr>
        <w:t xml:space="preserve">Kassette einfach von hinten </w:t>
      </w:r>
      <w:r w:rsidR="00094FB1" w:rsidRPr="00094FB1">
        <w:rPr>
          <w:rFonts w:ascii="Arial" w:hAnsi="Arial" w:cs="Arial"/>
          <w:sz w:val="22"/>
          <w:szCs w:val="22"/>
        </w:rPr>
        <w:t>in den Kastenhalter</w:t>
      </w:r>
      <w:r w:rsidR="00094FB1">
        <w:rPr>
          <w:rFonts w:ascii="Arial" w:hAnsi="Arial" w:cs="Arial"/>
          <w:sz w:val="22"/>
          <w:szCs w:val="22"/>
        </w:rPr>
        <w:t xml:space="preserve"> </w:t>
      </w:r>
      <w:r w:rsidR="00B71FEA" w:rsidRPr="00B71FEA">
        <w:rPr>
          <w:rFonts w:ascii="Arial" w:hAnsi="Arial" w:cs="Arial"/>
          <w:sz w:val="22"/>
          <w:szCs w:val="22"/>
        </w:rPr>
        <w:t>ein</w:t>
      </w:r>
      <w:r w:rsidR="002430A1">
        <w:rPr>
          <w:rFonts w:ascii="Arial" w:hAnsi="Arial" w:cs="Arial"/>
          <w:sz w:val="22"/>
          <w:szCs w:val="22"/>
        </w:rPr>
        <w:t>zu</w:t>
      </w:r>
      <w:r w:rsidR="00B71FEA" w:rsidRPr="00B71FEA">
        <w:rPr>
          <w:rFonts w:ascii="Arial" w:hAnsi="Arial" w:cs="Arial"/>
          <w:sz w:val="22"/>
          <w:szCs w:val="22"/>
        </w:rPr>
        <w:t>häng</w:t>
      </w:r>
      <w:r w:rsidR="002430A1">
        <w:rPr>
          <w:rFonts w:ascii="Arial" w:hAnsi="Arial" w:cs="Arial"/>
          <w:sz w:val="22"/>
          <w:szCs w:val="22"/>
        </w:rPr>
        <w:t xml:space="preserve">en und in </w:t>
      </w:r>
      <w:r w:rsidR="00B71FEA" w:rsidRPr="00B71FEA">
        <w:rPr>
          <w:rFonts w:ascii="Arial" w:hAnsi="Arial" w:cs="Arial"/>
          <w:bCs/>
          <w:sz w:val="22"/>
          <w:szCs w:val="22"/>
        </w:rPr>
        <w:t>Ruhe fest</w:t>
      </w:r>
      <w:r w:rsidR="002430A1">
        <w:rPr>
          <w:rFonts w:ascii="Arial" w:hAnsi="Arial" w:cs="Arial"/>
          <w:bCs/>
          <w:sz w:val="22"/>
          <w:szCs w:val="22"/>
        </w:rPr>
        <w:t>zu</w:t>
      </w:r>
      <w:r w:rsidR="00B71FEA" w:rsidRPr="00B71FEA">
        <w:rPr>
          <w:rFonts w:ascii="Arial" w:hAnsi="Arial" w:cs="Arial"/>
          <w:bCs/>
          <w:sz w:val="22"/>
          <w:szCs w:val="22"/>
        </w:rPr>
        <w:t>schraub</w:t>
      </w:r>
      <w:r w:rsidR="002430A1">
        <w:rPr>
          <w:rFonts w:ascii="Arial" w:hAnsi="Arial" w:cs="Arial"/>
          <w:bCs/>
          <w:sz w:val="22"/>
          <w:szCs w:val="22"/>
        </w:rPr>
        <w:t>en</w:t>
      </w:r>
      <w:r w:rsidR="00B71FEA" w:rsidRPr="00B71FEA">
        <w:rPr>
          <w:rFonts w:ascii="Arial" w:hAnsi="Arial" w:cs="Arial"/>
          <w:bCs/>
          <w:sz w:val="22"/>
          <w:szCs w:val="22"/>
        </w:rPr>
        <w:t xml:space="preserve">. </w:t>
      </w:r>
      <w:r w:rsidR="002430A1">
        <w:rPr>
          <w:rFonts w:ascii="Arial" w:hAnsi="Arial" w:cs="Arial"/>
          <w:bCs/>
          <w:sz w:val="22"/>
          <w:szCs w:val="22"/>
        </w:rPr>
        <w:t>So hat der Mon</w:t>
      </w:r>
      <w:r w:rsidR="00C371DC">
        <w:rPr>
          <w:rFonts w:ascii="Arial" w:hAnsi="Arial" w:cs="Arial"/>
          <w:bCs/>
          <w:sz w:val="22"/>
          <w:szCs w:val="22"/>
        </w:rPr>
        <w:softHyphen/>
      </w:r>
      <w:r w:rsidR="002430A1">
        <w:rPr>
          <w:rFonts w:ascii="Arial" w:hAnsi="Arial" w:cs="Arial"/>
          <w:bCs/>
          <w:sz w:val="22"/>
          <w:szCs w:val="22"/>
        </w:rPr>
        <w:t xml:space="preserve">teur die Hände frei und kann die Beschattungsanlage </w:t>
      </w:r>
      <w:r w:rsidR="00B71FEA" w:rsidRPr="00B71FEA">
        <w:rPr>
          <w:rFonts w:ascii="Arial" w:hAnsi="Arial" w:cs="Arial"/>
          <w:bCs/>
          <w:sz w:val="22"/>
          <w:szCs w:val="22"/>
        </w:rPr>
        <w:t xml:space="preserve">sicher und schnell </w:t>
      </w:r>
      <w:r w:rsidR="002430A1">
        <w:rPr>
          <w:rFonts w:ascii="Arial" w:hAnsi="Arial" w:cs="Arial"/>
          <w:bCs/>
          <w:sz w:val="22"/>
          <w:szCs w:val="22"/>
        </w:rPr>
        <w:t>e</w:t>
      </w:r>
      <w:r w:rsidR="00B71FEA" w:rsidRPr="00B71FEA">
        <w:rPr>
          <w:rFonts w:ascii="Arial" w:hAnsi="Arial" w:cs="Arial"/>
          <w:bCs/>
          <w:sz w:val="22"/>
          <w:szCs w:val="22"/>
        </w:rPr>
        <w:t>in</w:t>
      </w:r>
      <w:r w:rsidR="00C371DC">
        <w:rPr>
          <w:rFonts w:ascii="Arial" w:hAnsi="Arial" w:cs="Arial"/>
          <w:bCs/>
          <w:sz w:val="22"/>
          <w:szCs w:val="22"/>
        </w:rPr>
        <w:softHyphen/>
      </w:r>
      <w:r w:rsidR="00B71FEA" w:rsidRPr="00B71FEA">
        <w:rPr>
          <w:rFonts w:ascii="Arial" w:hAnsi="Arial" w:cs="Arial"/>
          <w:bCs/>
          <w:sz w:val="22"/>
          <w:szCs w:val="22"/>
        </w:rPr>
        <w:t>bau</w:t>
      </w:r>
      <w:r w:rsidR="002430A1">
        <w:rPr>
          <w:rFonts w:ascii="Arial" w:hAnsi="Arial" w:cs="Arial"/>
          <w:bCs/>
          <w:sz w:val="22"/>
          <w:szCs w:val="22"/>
        </w:rPr>
        <w:t>en</w:t>
      </w:r>
      <w:r w:rsidR="00B71FEA" w:rsidRPr="00B71FEA">
        <w:rPr>
          <w:rFonts w:ascii="Arial" w:hAnsi="Arial" w:cs="Arial"/>
          <w:bCs/>
          <w:sz w:val="22"/>
          <w:szCs w:val="22"/>
        </w:rPr>
        <w:t>.</w:t>
      </w:r>
    </w:p>
    <w:p w14:paraId="1C323975" w14:textId="20B2956C" w:rsidR="00B71FEA" w:rsidRDefault="00B71FEA" w:rsidP="00C371DC">
      <w:pPr>
        <w:pStyle w:val="07CopyListeBulletsH0511pt"/>
        <w:jc w:val="both"/>
      </w:pPr>
    </w:p>
    <w:p w14:paraId="7E1B2533" w14:textId="62C23331" w:rsidR="002430A1" w:rsidRPr="00063907" w:rsidRDefault="004C0424" w:rsidP="00C371DC">
      <w:pPr>
        <w:pStyle w:val="07CopyListeBulletsH0511pt"/>
        <w:jc w:val="both"/>
      </w:pPr>
      <w:r w:rsidRPr="00063907">
        <w:t>Markisentücher für jeden Lifestyle</w:t>
      </w:r>
    </w:p>
    <w:p w14:paraId="60FC747D" w14:textId="5FD94BF4" w:rsidR="003D4871" w:rsidRDefault="00063907" w:rsidP="00C371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Unterglas-Markisen </w:t>
      </w:r>
      <w:r w:rsidR="003D4871">
        <w:rPr>
          <w:rFonts w:ascii="Arial" w:hAnsi="Arial" w:cs="Arial"/>
          <w:sz w:val="22"/>
          <w:szCs w:val="22"/>
        </w:rPr>
        <w:t xml:space="preserve">wie die Sottezza Pure </w:t>
      </w:r>
      <w:r>
        <w:rPr>
          <w:rFonts w:ascii="Arial" w:hAnsi="Arial" w:cs="Arial"/>
          <w:sz w:val="22"/>
          <w:szCs w:val="22"/>
        </w:rPr>
        <w:t xml:space="preserve">tragen mit ihrem textilen Flair stark zu einer wohnlichen Atmosphäre unter dem Terrassen- oder Wintergartendach bei. </w:t>
      </w:r>
      <w:r w:rsidR="003D4871">
        <w:rPr>
          <w:rFonts w:ascii="Arial" w:hAnsi="Arial" w:cs="Arial"/>
          <w:sz w:val="22"/>
          <w:szCs w:val="22"/>
        </w:rPr>
        <w:t xml:space="preserve">Mit der </w:t>
      </w:r>
      <w:r>
        <w:rPr>
          <w:rFonts w:ascii="Arial" w:hAnsi="Arial" w:cs="Arial"/>
          <w:sz w:val="22"/>
          <w:szCs w:val="22"/>
        </w:rPr>
        <w:t>171 Tücher umfassende</w:t>
      </w:r>
      <w:r w:rsidR="008A4B7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Pr="00063907">
        <w:rPr>
          <w:rFonts w:ascii="Arial" w:hAnsi="Arial" w:cs="Arial"/>
          <w:sz w:val="22"/>
          <w:szCs w:val="22"/>
        </w:rPr>
        <w:t xml:space="preserve">Tuchkollektion ‚my collections 2‘ </w:t>
      </w:r>
      <w:r w:rsidR="003D4871">
        <w:rPr>
          <w:rFonts w:ascii="Arial" w:hAnsi="Arial" w:cs="Arial"/>
          <w:sz w:val="22"/>
          <w:szCs w:val="22"/>
        </w:rPr>
        <w:t xml:space="preserve">bietet </w:t>
      </w:r>
      <w:r>
        <w:rPr>
          <w:rFonts w:ascii="Arial" w:hAnsi="Arial" w:cs="Arial"/>
          <w:sz w:val="22"/>
          <w:szCs w:val="22"/>
        </w:rPr>
        <w:t xml:space="preserve">Weinor </w:t>
      </w:r>
      <w:r w:rsidR="003D4871">
        <w:rPr>
          <w:rFonts w:ascii="Arial" w:hAnsi="Arial" w:cs="Arial"/>
          <w:sz w:val="22"/>
          <w:szCs w:val="22"/>
        </w:rPr>
        <w:t>Dessins f</w:t>
      </w:r>
      <w:r w:rsidRPr="00063907">
        <w:rPr>
          <w:rFonts w:ascii="Arial" w:hAnsi="Arial" w:cs="Arial"/>
          <w:sz w:val="22"/>
          <w:szCs w:val="22"/>
        </w:rPr>
        <w:t xml:space="preserve">ür jede </w:t>
      </w:r>
      <w:r>
        <w:rPr>
          <w:rFonts w:ascii="Arial" w:hAnsi="Arial" w:cs="Arial"/>
          <w:sz w:val="22"/>
          <w:szCs w:val="22"/>
        </w:rPr>
        <w:t>Stilvorliebe</w:t>
      </w:r>
      <w:r w:rsidR="003D4871">
        <w:rPr>
          <w:rFonts w:ascii="Arial" w:hAnsi="Arial" w:cs="Arial"/>
          <w:sz w:val="22"/>
          <w:szCs w:val="22"/>
        </w:rPr>
        <w:t>, darunter auch nachhaltig produzierte Marki</w:t>
      </w:r>
      <w:r w:rsidR="00C371DC">
        <w:rPr>
          <w:rFonts w:ascii="Arial" w:hAnsi="Arial" w:cs="Arial"/>
          <w:sz w:val="22"/>
          <w:szCs w:val="22"/>
        </w:rPr>
        <w:softHyphen/>
      </w:r>
      <w:r w:rsidR="003D4871">
        <w:rPr>
          <w:rFonts w:ascii="Arial" w:hAnsi="Arial" w:cs="Arial"/>
          <w:sz w:val="22"/>
          <w:szCs w:val="22"/>
        </w:rPr>
        <w:t>sentücher.</w:t>
      </w:r>
    </w:p>
    <w:p w14:paraId="0327A3C5" w14:textId="2BAB2D7A" w:rsidR="0038214D" w:rsidRPr="0038214D" w:rsidRDefault="00413F96" w:rsidP="000639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5B3CF77" w14:textId="65FBD4C1" w:rsidR="00E62365" w:rsidRPr="00965895" w:rsidRDefault="00E62365" w:rsidP="00E6236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65895">
        <w:rPr>
          <w:rFonts w:ascii="Arial" w:hAnsi="Arial" w:cs="Arial"/>
          <w:b/>
          <w:sz w:val="22"/>
          <w:szCs w:val="22"/>
        </w:rPr>
        <w:t>Medienkontakt:</w:t>
      </w:r>
    </w:p>
    <w:p w14:paraId="54E44133" w14:textId="13D3F6E8" w:rsidR="00E62365" w:rsidRPr="00965895" w:rsidRDefault="00E62365" w:rsidP="00E62365">
      <w:pPr>
        <w:rPr>
          <w:rFonts w:ascii="Arial" w:hAnsi="Arial" w:cs="Arial"/>
          <w:sz w:val="22"/>
          <w:szCs w:val="22"/>
        </w:rPr>
      </w:pPr>
      <w:r w:rsidRPr="00965895">
        <w:rPr>
          <w:rFonts w:ascii="Arial" w:hAnsi="Arial" w:cs="Arial"/>
          <w:sz w:val="22"/>
          <w:szCs w:val="22"/>
        </w:rPr>
        <w:t>Christian Pätz</w:t>
      </w:r>
    </w:p>
    <w:p w14:paraId="53A62BB3" w14:textId="77777777" w:rsidR="00E62365" w:rsidRPr="00965895" w:rsidRDefault="00E62365" w:rsidP="00E62365">
      <w:pPr>
        <w:rPr>
          <w:rFonts w:ascii="Arial" w:hAnsi="Arial" w:cs="Arial"/>
          <w:sz w:val="22"/>
          <w:szCs w:val="22"/>
          <w:lang w:val="fr-FR"/>
        </w:rPr>
      </w:pPr>
      <w:r w:rsidRPr="00965895">
        <w:rPr>
          <w:rFonts w:ascii="Arial" w:hAnsi="Arial" w:cs="Arial"/>
          <w:sz w:val="22"/>
          <w:szCs w:val="22"/>
        </w:rPr>
        <w:t>weinor GmbH &amp; Co. KG</w:t>
      </w:r>
      <w:r w:rsidRPr="00965895">
        <w:rPr>
          <w:rFonts w:ascii="Arial" w:hAnsi="Arial" w:cs="Arial"/>
          <w:b/>
          <w:sz w:val="22"/>
          <w:szCs w:val="22"/>
        </w:rPr>
        <w:t xml:space="preserve"> </w:t>
      </w:r>
      <w:r w:rsidRPr="00965895">
        <w:rPr>
          <w:rFonts w:ascii="Arial" w:hAnsi="Arial" w:cs="Arial"/>
          <w:b/>
          <w:sz w:val="22"/>
          <w:szCs w:val="22"/>
          <w:lang w:bidi="he-IL"/>
        </w:rPr>
        <w:t xml:space="preserve">|| </w:t>
      </w:r>
      <w:r w:rsidRPr="00965895">
        <w:rPr>
          <w:rFonts w:ascii="Arial" w:hAnsi="Arial" w:cs="Arial"/>
          <w:sz w:val="22"/>
          <w:szCs w:val="22"/>
        </w:rPr>
        <w:t xml:space="preserve">Mathias-Brüggen-Str. </w:t>
      </w:r>
      <w:r w:rsidRPr="00965895">
        <w:rPr>
          <w:rFonts w:ascii="Arial" w:hAnsi="Arial" w:cs="Arial"/>
          <w:sz w:val="22"/>
          <w:szCs w:val="22"/>
          <w:lang w:val="fr-FR"/>
        </w:rPr>
        <w:t xml:space="preserve">110 </w:t>
      </w:r>
      <w:r w:rsidRPr="00965895">
        <w:rPr>
          <w:rFonts w:ascii="Arial" w:hAnsi="Arial" w:cs="Arial"/>
          <w:b/>
          <w:sz w:val="22"/>
          <w:szCs w:val="22"/>
          <w:lang w:val="fr-FR" w:bidi="he-IL"/>
        </w:rPr>
        <w:t>||</w:t>
      </w:r>
      <w:r w:rsidRPr="00965895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14:paraId="28E75AA1" w14:textId="77777777" w:rsidR="00E62365" w:rsidRPr="00965895" w:rsidRDefault="00E62365" w:rsidP="00E62365">
      <w:pPr>
        <w:rPr>
          <w:rFonts w:ascii="Arial" w:hAnsi="Arial" w:cs="Arial"/>
          <w:sz w:val="22"/>
          <w:szCs w:val="22"/>
          <w:lang w:val="fr-FR"/>
        </w:rPr>
      </w:pPr>
      <w:r w:rsidRPr="00965895">
        <w:rPr>
          <w:rFonts w:ascii="Arial" w:hAnsi="Arial" w:cs="Arial"/>
          <w:sz w:val="22"/>
          <w:szCs w:val="22"/>
          <w:lang w:val="fr-FR"/>
        </w:rPr>
        <w:t xml:space="preserve">Mail: cpaetz@weinor.de </w:t>
      </w:r>
      <w:r w:rsidRPr="00965895">
        <w:rPr>
          <w:rFonts w:ascii="Arial" w:hAnsi="Arial" w:cs="Arial"/>
          <w:b/>
          <w:sz w:val="22"/>
          <w:szCs w:val="22"/>
          <w:lang w:val="fr-FR" w:bidi="he-IL"/>
        </w:rPr>
        <w:t>||</w:t>
      </w:r>
      <w:r w:rsidRPr="00965895">
        <w:rPr>
          <w:rFonts w:ascii="Arial" w:hAnsi="Arial" w:cs="Arial"/>
          <w:sz w:val="22"/>
          <w:szCs w:val="22"/>
          <w:lang w:val="fr-FR"/>
        </w:rPr>
        <w:t xml:space="preserve"> weinor.de</w:t>
      </w:r>
    </w:p>
    <w:p w14:paraId="4E8C9BD8" w14:textId="77777777" w:rsidR="00E62365" w:rsidRPr="00965895" w:rsidRDefault="00E62365" w:rsidP="00E62365">
      <w:pPr>
        <w:rPr>
          <w:rFonts w:ascii="Arial" w:hAnsi="Arial" w:cs="Arial"/>
          <w:sz w:val="22"/>
          <w:szCs w:val="22"/>
        </w:rPr>
      </w:pPr>
      <w:r w:rsidRPr="00965895">
        <w:rPr>
          <w:rFonts w:ascii="Arial" w:hAnsi="Arial" w:cs="Arial"/>
          <w:sz w:val="22"/>
          <w:szCs w:val="22"/>
        </w:rPr>
        <w:t xml:space="preserve">Tel.: 0221 / 597 09 265 </w:t>
      </w:r>
      <w:r w:rsidRPr="00965895">
        <w:rPr>
          <w:rFonts w:ascii="Arial" w:hAnsi="Arial" w:cs="Arial"/>
          <w:b/>
          <w:sz w:val="22"/>
          <w:szCs w:val="22"/>
          <w:lang w:bidi="he-IL"/>
        </w:rPr>
        <w:t xml:space="preserve">|| </w:t>
      </w:r>
      <w:r w:rsidRPr="00965895">
        <w:rPr>
          <w:rFonts w:ascii="Arial" w:hAnsi="Arial" w:cs="Arial"/>
          <w:sz w:val="22"/>
          <w:szCs w:val="22"/>
        </w:rPr>
        <w:t>Fax: 0221/ 595 11 89</w:t>
      </w:r>
    </w:p>
    <w:p w14:paraId="3CC9CD1A" w14:textId="77777777" w:rsidR="00E62365" w:rsidRPr="00965895" w:rsidRDefault="00E62365" w:rsidP="00E62365">
      <w:pPr>
        <w:rPr>
          <w:rFonts w:ascii="Arial" w:hAnsi="Arial" w:cs="Arial"/>
          <w:b/>
          <w:sz w:val="22"/>
          <w:szCs w:val="22"/>
          <w:u w:val="single"/>
        </w:rPr>
      </w:pPr>
    </w:p>
    <w:p w14:paraId="4489848A" w14:textId="77777777" w:rsidR="00450BEE" w:rsidRPr="00965895" w:rsidRDefault="00450BEE" w:rsidP="00E62365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4E1629B1" w14:textId="65F94A77" w:rsidR="008B727D" w:rsidRPr="00965895" w:rsidRDefault="00E62365" w:rsidP="005C7F62">
      <w:pPr>
        <w:rPr>
          <w:rFonts w:ascii="Arial" w:hAnsi="Arial" w:cs="Arial"/>
          <w:b/>
          <w:sz w:val="22"/>
          <w:szCs w:val="22"/>
          <w:u w:val="single"/>
        </w:rPr>
      </w:pPr>
      <w:r w:rsidRPr="00965895">
        <w:rPr>
          <w:rFonts w:ascii="Arial" w:hAnsi="Arial" w:cs="Arial"/>
          <w:b/>
          <w:sz w:val="22"/>
          <w:szCs w:val="22"/>
          <w:u w:val="single"/>
        </w:rPr>
        <w:t>Bildmaterial:</w:t>
      </w:r>
    </w:p>
    <w:p w14:paraId="3DF5844A" w14:textId="170F307B" w:rsidR="006B0A68" w:rsidRDefault="006B0A68" w:rsidP="00E6236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3CC38E57" w14:textId="5FE975EF" w:rsidR="00694837" w:rsidRDefault="00694837" w:rsidP="00E62365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694837">
        <w:rPr>
          <w:rFonts w:ascii="Arial" w:hAnsi="Arial" w:cs="Arial"/>
          <w:i/>
          <w:noProof/>
          <w:sz w:val="22"/>
          <w:szCs w:val="22"/>
        </w:rPr>
        <w:drawing>
          <wp:inline distT="0" distB="0" distL="0" distR="0" wp14:anchorId="5B1E4E73" wp14:editId="5A4C074E">
            <wp:extent cx="2580091" cy="2589519"/>
            <wp:effectExtent l="0" t="0" r="0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400" cy="261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E39C1" w14:textId="20714C34" w:rsidR="00694837" w:rsidRPr="00694837" w:rsidRDefault="00694837" w:rsidP="00E6236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94837">
        <w:rPr>
          <w:rFonts w:ascii="Arial" w:hAnsi="Arial" w:cs="Arial"/>
          <w:b/>
          <w:sz w:val="22"/>
          <w:szCs w:val="22"/>
        </w:rPr>
        <w:t>Bild 1:</w:t>
      </w:r>
    </w:p>
    <w:p w14:paraId="358529F4" w14:textId="206C910C" w:rsidR="00694837" w:rsidRPr="006C4D87" w:rsidRDefault="006C4D87" w:rsidP="00E62365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6C4D87">
        <w:rPr>
          <w:rFonts w:ascii="Arial" w:hAnsi="Arial" w:cs="Arial"/>
          <w:iCs/>
          <w:sz w:val="22"/>
          <w:szCs w:val="22"/>
        </w:rPr>
        <w:t xml:space="preserve">Wohnlichkeit, </w:t>
      </w:r>
      <w:r w:rsidR="00694837" w:rsidRPr="006C4D87">
        <w:rPr>
          <w:rFonts w:ascii="Arial" w:hAnsi="Arial" w:cs="Arial"/>
          <w:iCs/>
          <w:sz w:val="22"/>
          <w:szCs w:val="22"/>
        </w:rPr>
        <w:t xml:space="preserve">Blend- und </w:t>
      </w:r>
      <w:r w:rsidRPr="006C4D87">
        <w:rPr>
          <w:rFonts w:ascii="Arial" w:hAnsi="Arial" w:cs="Arial"/>
          <w:iCs/>
          <w:sz w:val="22"/>
          <w:szCs w:val="22"/>
        </w:rPr>
        <w:t xml:space="preserve">Hitzeschutz mit der </w:t>
      </w:r>
      <w:r>
        <w:rPr>
          <w:rFonts w:ascii="Arial" w:hAnsi="Arial" w:cs="Arial"/>
          <w:iCs/>
          <w:sz w:val="22"/>
          <w:szCs w:val="22"/>
        </w:rPr>
        <w:br/>
      </w:r>
      <w:r w:rsidR="00BF10A0">
        <w:rPr>
          <w:rFonts w:ascii="Arial" w:hAnsi="Arial" w:cs="Arial"/>
          <w:iCs/>
          <w:sz w:val="22"/>
          <w:szCs w:val="22"/>
        </w:rPr>
        <w:t xml:space="preserve">kubischen </w:t>
      </w:r>
      <w:r w:rsidRPr="006C4D87">
        <w:rPr>
          <w:rFonts w:ascii="Arial" w:hAnsi="Arial" w:cs="Arial"/>
          <w:iCs/>
          <w:sz w:val="22"/>
          <w:szCs w:val="22"/>
        </w:rPr>
        <w:t>Unterglas-Markise Sottezza Pure</w:t>
      </w:r>
    </w:p>
    <w:p w14:paraId="3E983583" w14:textId="77777777" w:rsidR="00694837" w:rsidRPr="00965895" w:rsidRDefault="00694837" w:rsidP="00E6236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D9333F" w14:textId="4F20E119" w:rsidR="00A96979" w:rsidRPr="00965895" w:rsidRDefault="007F47F3" w:rsidP="0060467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F47F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B6863B5" wp14:editId="2C62DF78">
            <wp:extent cx="2589519" cy="2490322"/>
            <wp:effectExtent l="0" t="0" r="1905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847" cy="252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76B5F" w14:textId="3B25AFF0" w:rsidR="00604678" w:rsidRPr="00965895" w:rsidRDefault="00604678" w:rsidP="0060467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65895">
        <w:rPr>
          <w:rFonts w:ascii="Arial" w:hAnsi="Arial" w:cs="Arial"/>
          <w:b/>
          <w:sz w:val="22"/>
          <w:szCs w:val="22"/>
        </w:rPr>
        <w:t xml:space="preserve">Bild </w:t>
      </w:r>
      <w:r w:rsidR="00694837">
        <w:rPr>
          <w:rFonts w:ascii="Arial" w:hAnsi="Arial" w:cs="Arial"/>
          <w:b/>
          <w:sz w:val="22"/>
          <w:szCs w:val="22"/>
        </w:rPr>
        <w:t>2</w:t>
      </w:r>
      <w:r w:rsidR="006B0A68" w:rsidRPr="00965895">
        <w:rPr>
          <w:rFonts w:ascii="Arial" w:hAnsi="Arial" w:cs="Arial"/>
          <w:b/>
          <w:sz w:val="22"/>
          <w:szCs w:val="22"/>
        </w:rPr>
        <w:t>:</w:t>
      </w:r>
    </w:p>
    <w:p w14:paraId="68F6EF27" w14:textId="2F1CB724" w:rsidR="00A76E08" w:rsidRPr="00965895" w:rsidRDefault="006C4D87" w:rsidP="0060467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Sottezza Pure, die p</w:t>
      </w:r>
      <w:r w:rsidR="00770AE3">
        <w:rPr>
          <w:rFonts w:ascii="Arial" w:hAnsi="Arial" w:cs="Arial"/>
          <w:sz w:val="22"/>
          <w:szCs w:val="22"/>
        </w:rPr>
        <w:t xml:space="preserve">erfekte Ergänzung </w:t>
      </w:r>
      <w:r w:rsidR="00A414E8">
        <w:rPr>
          <w:rFonts w:ascii="Arial" w:hAnsi="Arial" w:cs="Arial"/>
          <w:sz w:val="22"/>
          <w:szCs w:val="22"/>
        </w:rPr>
        <w:t xml:space="preserve">für </w:t>
      </w:r>
      <w:r>
        <w:rPr>
          <w:rFonts w:ascii="Arial" w:hAnsi="Arial" w:cs="Arial"/>
          <w:sz w:val="22"/>
          <w:szCs w:val="22"/>
        </w:rPr>
        <w:br/>
      </w:r>
      <w:r w:rsidR="00A414E8">
        <w:rPr>
          <w:rFonts w:ascii="Arial" w:hAnsi="Arial" w:cs="Arial"/>
          <w:sz w:val="22"/>
          <w:szCs w:val="22"/>
        </w:rPr>
        <w:t>das Terrassendach</w:t>
      </w:r>
      <w:r>
        <w:rPr>
          <w:rFonts w:ascii="Arial" w:hAnsi="Arial" w:cs="Arial"/>
          <w:sz w:val="22"/>
          <w:szCs w:val="22"/>
        </w:rPr>
        <w:t xml:space="preserve"> </w:t>
      </w:r>
      <w:r w:rsidR="00A414E8">
        <w:rPr>
          <w:rFonts w:ascii="Arial" w:hAnsi="Arial" w:cs="Arial"/>
          <w:sz w:val="22"/>
          <w:szCs w:val="22"/>
        </w:rPr>
        <w:t>Terrazza Pure</w:t>
      </w:r>
      <w:r>
        <w:rPr>
          <w:rFonts w:ascii="Arial" w:hAnsi="Arial" w:cs="Arial"/>
          <w:sz w:val="22"/>
          <w:szCs w:val="22"/>
        </w:rPr>
        <w:t xml:space="preserve"> von Weinor</w:t>
      </w:r>
    </w:p>
    <w:p w14:paraId="26F11B8E" w14:textId="77777777" w:rsidR="00694837" w:rsidRDefault="00694837" w:rsidP="0060467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B0747F2" w14:textId="77777777" w:rsidR="00694837" w:rsidRDefault="00694837" w:rsidP="0060467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64CC88C" w14:textId="77777777" w:rsidR="005C7F62" w:rsidRDefault="005C7F62" w:rsidP="0060467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4A71E8A" w14:textId="77777777" w:rsidR="005C7F62" w:rsidRDefault="005C7F62" w:rsidP="0060467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0D8D303" w14:textId="5AB674AE" w:rsidR="00A96979" w:rsidRDefault="00A414E8" w:rsidP="0060467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414E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B056D59" wp14:editId="41ADBCAA">
            <wp:extent cx="2577498" cy="227447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773" cy="231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E895A" w14:textId="6EF4BEBB" w:rsidR="0065241E" w:rsidRPr="00965895" w:rsidRDefault="00604678" w:rsidP="00B76E0A">
      <w:pPr>
        <w:spacing w:line="360" w:lineRule="auto"/>
        <w:rPr>
          <w:rFonts w:ascii="Arial" w:hAnsi="Arial" w:cs="Arial"/>
          <w:sz w:val="22"/>
          <w:szCs w:val="22"/>
        </w:rPr>
      </w:pPr>
      <w:r w:rsidRPr="00965895">
        <w:rPr>
          <w:rFonts w:ascii="Arial" w:hAnsi="Arial" w:cs="Arial"/>
          <w:b/>
          <w:sz w:val="22"/>
          <w:szCs w:val="22"/>
        </w:rPr>
        <w:t xml:space="preserve">Bild </w:t>
      </w:r>
      <w:r w:rsidR="00694837">
        <w:rPr>
          <w:rFonts w:ascii="Arial" w:hAnsi="Arial" w:cs="Arial"/>
          <w:b/>
          <w:sz w:val="22"/>
          <w:szCs w:val="22"/>
        </w:rPr>
        <w:t>3</w:t>
      </w:r>
      <w:r w:rsidR="006B0A68" w:rsidRPr="00965895">
        <w:rPr>
          <w:rFonts w:ascii="Arial" w:hAnsi="Arial" w:cs="Arial"/>
          <w:b/>
          <w:sz w:val="22"/>
          <w:szCs w:val="22"/>
        </w:rPr>
        <w:t>:</w:t>
      </w:r>
      <w:r w:rsidR="006655A1" w:rsidRPr="00965895">
        <w:rPr>
          <w:rFonts w:ascii="Arial" w:hAnsi="Arial" w:cs="Arial"/>
          <w:i/>
          <w:sz w:val="22"/>
          <w:szCs w:val="22"/>
        </w:rPr>
        <w:t xml:space="preserve"> </w:t>
      </w:r>
      <w:r w:rsidR="00A414E8">
        <w:rPr>
          <w:rFonts w:ascii="Arial" w:hAnsi="Arial" w:cs="Arial"/>
          <w:i/>
          <w:sz w:val="22"/>
          <w:szCs w:val="22"/>
        </w:rPr>
        <w:br/>
      </w:r>
      <w:r w:rsidR="00770AE3">
        <w:rPr>
          <w:rFonts w:ascii="Arial" w:hAnsi="Arial" w:cs="Arial"/>
          <w:sz w:val="22"/>
          <w:szCs w:val="22"/>
        </w:rPr>
        <w:t xml:space="preserve">Passt auch an Dächer anderer Hersteller: </w:t>
      </w:r>
      <w:r w:rsidR="00BF10A0">
        <w:rPr>
          <w:rFonts w:ascii="Arial" w:hAnsi="Arial" w:cs="Arial"/>
          <w:sz w:val="22"/>
          <w:szCs w:val="22"/>
        </w:rPr>
        <w:br/>
      </w:r>
      <w:r w:rsidR="00022174">
        <w:rPr>
          <w:rFonts w:ascii="Arial" w:hAnsi="Arial" w:cs="Arial"/>
          <w:sz w:val="22"/>
          <w:szCs w:val="22"/>
        </w:rPr>
        <w:t>die</w:t>
      </w:r>
      <w:r w:rsidR="00BF10A0">
        <w:rPr>
          <w:rFonts w:ascii="Arial" w:hAnsi="Arial" w:cs="Arial"/>
          <w:sz w:val="22"/>
          <w:szCs w:val="22"/>
        </w:rPr>
        <w:t xml:space="preserve"> neue</w:t>
      </w:r>
      <w:r w:rsidR="00770AE3">
        <w:rPr>
          <w:rFonts w:ascii="Arial" w:hAnsi="Arial" w:cs="Arial"/>
          <w:sz w:val="22"/>
          <w:szCs w:val="22"/>
        </w:rPr>
        <w:t xml:space="preserve"> Unterglas-Markise</w:t>
      </w:r>
      <w:r w:rsidR="00022174">
        <w:rPr>
          <w:rFonts w:ascii="Arial" w:hAnsi="Arial" w:cs="Arial"/>
          <w:sz w:val="22"/>
          <w:szCs w:val="22"/>
        </w:rPr>
        <w:t xml:space="preserve"> Sottezza Pure</w:t>
      </w:r>
      <w:r w:rsidR="00BF10A0">
        <w:rPr>
          <w:rFonts w:ascii="Arial" w:hAnsi="Arial" w:cs="Arial"/>
          <w:sz w:val="22"/>
          <w:szCs w:val="22"/>
        </w:rPr>
        <w:br/>
        <w:t>von Weinor</w:t>
      </w:r>
      <w:r w:rsidR="00022174">
        <w:rPr>
          <w:rFonts w:ascii="Arial" w:hAnsi="Arial" w:cs="Arial"/>
          <w:sz w:val="22"/>
          <w:szCs w:val="22"/>
        </w:rPr>
        <w:t>,</w:t>
      </w:r>
      <w:r w:rsidR="00BF10A0">
        <w:rPr>
          <w:rFonts w:ascii="Arial" w:hAnsi="Arial" w:cs="Arial"/>
          <w:sz w:val="22"/>
          <w:szCs w:val="22"/>
        </w:rPr>
        <w:t xml:space="preserve"> </w:t>
      </w:r>
      <w:r w:rsidR="00022174">
        <w:rPr>
          <w:rFonts w:ascii="Arial" w:hAnsi="Arial" w:cs="Arial"/>
          <w:sz w:val="22"/>
          <w:szCs w:val="22"/>
        </w:rPr>
        <w:t>hier als LED-Variante</w:t>
      </w:r>
      <w:r w:rsidR="00E14888">
        <w:rPr>
          <w:rFonts w:ascii="Arial" w:hAnsi="Arial" w:cs="Arial"/>
          <w:sz w:val="22"/>
          <w:szCs w:val="22"/>
        </w:rPr>
        <w:t xml:space="preserve"> </w:t>
      </w:r>
      <w:r w:rsidR="00E14888">
        <w:rPr>
          <w:rFonts w:ascii="Arial" w:hAnsi="Arial" w:cs="Arial"/>
          <w:sz w:val="22"/>
          <w:szCs w:val="22"/>
        </w:rPr>
        <w:br/>
      </w:r>
    </w:p>
    <w:p w14:paraId="7E78C50F" w14:textId="6E3A2C0D" w:rsidR="00AD35B2" w:rsidRPr="00965895" w:rsidRDefault="00A414E8" w:rsidP="004663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AF3F1F5" wp14:editId="6DC7D09D">
            <wp:extent cx="2574152" cy="2574152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17" cy="257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7B034" w14:textId="66EC7643" w:rsidR="0041795F" w:rsidRPr="00965895" w:rsidRDefault="0041795F" w:rsidP="008B727D">
      <w:pPr>
        <w:spacing w:line="360" w:lineRule="auto"/>
        <w:rPr>
          <w:rFonts w:ascii="Arial" w:hAnsi="Arial" w:cs="Arial"/>
          <w:sz w:val="22"/>
          <w:szCs w:val="22"/>
        </w:rPr>
      </w:pPr>
      <w:r w:rsidRPr="00965895">
        <w:rPr>
          <w:rFonts w:ascii="Arial" w:hAnsi="Arial" w:cs="Arial"/>
          <w:b/>
          <w:sz w:val="22"/>
          <w:szCs w:val="22"/>
        </w:rPr>
        <w:t xml:space="preserve">Bild </w:t>
      </w:r>
      <w:r w:rsidR="00694837">
        <w:rPr>
          <w:rFonts w:ascii="Arial" w:hAnsi="Arial" w:cs="Arial"/>
          <w:b/>
          <w:sz w:val="22"/>
          <w:szCs w:val="22"/>
        </w:rPr>
        <w:t>4</w:t>
      </w:r>
      <w:r w:rsidRPr="00965895">
        <w:rPr>
          <w:rFonts w:ascii="Arial" w:hAnsi="Arial" w:cs="Arial"/>
          <w:b/>
          <w:sz w:val="22"/>
          <w:szCs w:val="22"/>
        </w:rPr>
        <w:t>:</w:t>
      </w:r>
      <w:r w:rsidR="006655A1" w:rsidRPr="00965895">
        <w:rPr>
          <w:rFonts w:ascii="Arial" w:hAnsi="Arial" w:cs="Arial"/>
          <w:i/>
          <w:sz w:val="22"/>
          <w:szCs w:val="22"/>
        </w:rPr>
        <w:t xml:space="preserve"> </w:t>
      </w:r>
    </w:p>
    <w:p w14:paraId="505D8D5B" w14:textId="041067EF" w:rsidR="00566AA5" w:rsidRPr="00965895" w:rsidRDefault="00A414E8" w:rsidP="00566AA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Kubisches Design wie aus einem Guss: </w:t>
      </w:r>
      <w:r w:rsidR="00694837">
        <w:rPr>
          <w:rFonts w:ascii="Arial" w:hAnsi="Arial" w:cs="Arial"/>
          <w:sz w:val="22"/>
          <w:szCs w:val="22"/>
        </w:rPr>
        <w:br/>
      </w:r>
      <w:r w:rsidR="00E14888">
        <w:rPr>
          <w:rFonts w:ascii="Arial" w:hAnsi="Arial" w:cs="Arial"/>
          <w:sz w:val="22"/>
          <w:szCs w:val="22"/>
        </w:rPr>
        <w:t>untergesetzte</w:t>
      </w:r>
      <w:r w:rsidR="00BF10A0">
        <w:rPr>
          <w:rFonts w:ascii="Arial" w:hAnsi="Arial" w:cs="Arial"/>
          <w:sz w:val="22"/>
          <w:szCs w:val="22"/>
        </w:rPr>
        <w:t xml:space="preserve"> </w:t>
      </w:r>
      <w:r w:rsidR="00E14888">
        <w:rPr>
          <w:rFonts w:ascii="Arial" w:hAnsi="Arial" w:cs="Arial"/>
          <w:sz w:val="22"/>
          <w:szCs w:val="22"/>
        </w:rPr>
        <w:t>Wintergarten-</w:t>
      </w:r>
      <w:r>
        <w:rPr>
          <w:rFonts w:ascii="Arial" w:hAnsi="Arial" w:cs="Arial"/>
          <w:sz w:val="22"/>
          <w:szCs w:val="22"/>
        </w:rPr>
        <w:t>Markise</w:t>
      </w:r>
      <w:r w:rsidR="00BF10A0">
        <w:rPr>
          <w:rFonts w:ascii="Arial" w:hAnsi="Arial" w:cs="Arial"/>
          <w:sz w:val="22"/>
          <w:szCs w:val="22"/>
        </w:rPr>
        <w:t xml:space="preserve"> mit</w:t>
      </w:r>
      <w:r w:rsidR="00BF10A0">
        <w:rPr>
          <w:rFonts w:ascii="Arial" w:hAnsi="Arial" w:cs="Arial"/>
          <w:sz w:val="22"/>
          <w:szCs w:val="22"/>
        </w:rPr>
        <w:br/>
        <w:t>geradliniger Konstruktion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996AA9" w14:textId="41DE3DA2" w:rsidR="006B5BC1" w:rsidRPr="00965895" w:rsidRDefault="00694837" w:rsidP="00A64F1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3908A7">
        <w:rPr>
          <w:rFonts w:ascii="Arial" w:hAnsi="Arial" w:cs="Arial"/>
          <w:sz w:val="22"/>
          <w:szCs w:val="22"/>
        </w:rPr>
        <w:br/>
      </w:r>
      <w:r w:rsidR="00DF3448" w:rsidRPr="00965895">
        <w:rPr>
          <w:rFonts w:ascii="Arial" w:hAnsi="Arial" w:cs="Arial"/>
          <w:sz w:val="22"/>
          <w:szCs w:val="22"/>
          <w:lang w:val="en-US"/>
        </w:rPr>
        <w:t>Foto</w:t>
      </w:r>
      <w:r w:rsidR="0041795F" w:rsidRPr="00965895">
        <w:rPr>
          <w:rFonts w:ascii="Arial" w:hAnsi="Arial" w:cs="Arial"/>
          <w:sz w:val="22"/>
          <w:szCs w:val="22"/>
          <w:lang w:val="en-US"/>
        </w:rPr>
        <w:t>s</w:t>
      </w:r>
      <w:r w:rsidR="004663F9" w:rsidRPr="00965895">
        <w:rPr>
          <w:rFonts w:ascii="Arial" w:hAnsi="Arial" w:cs="Arial"/>
          <w:sz w:val="22"/>
          <w:szCs w:val="22"/>
          <w:lang w:val="en-US"/>
        </w:rPr>
        <w:t xml:space="preserve">: </w:t>
      </w:r>
      <w:r w:rsidR="00160BBB" w:rsidRPr="00965895">
        <w:rPr>
          <w:rFonts w:ascii="Arial" w:hAnsi="Arial" w:cs="Arial"/>
          <w:sz w:val="22"/>
          <w:szCs w:val="22"/>
          <w:lang w:val="en-US"/>
        </w:rPr>
        <w:t>Weinor</w:t>
      </w:r>
      <w:r w:rsidR="004663F9" w:rsidRPr="00965895">
        <w:rPr>
          <w:rFonts w:ascii="Arial" w:hAnsi="Arial" w:cs="Arial"/>
          <w:sz w:val="22"/>
          <w:szCs w:val="22"/>
          <w:lang w:val="en-US"/>
        </w:rPr>
        <w:t xml:space="preserve"> GmbH &amp; Co. KG </w:t>
      </w:r>
    </w:p>
    <w:sectPr w:rsidR="006B5BC1" w:rsidRPr="00965895" w:rsidSect="00711ED3">
      <w:headerReference w:type="default" r:id="rId12"/>
      <w:pgSz w:w="11906" w:h="16838"/>
      <w:pgMar w:top="2552" w:right="1985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1521" w14:textId="77777777" w:rsidR="00F05F32" w:rsidRDefault="00F05F32" w:rsidP="006B5BC1">
      <w:r>
        <w:separator/>
      </w:r>
    </w:p>
  </w:endnote>
  <w:endnote w:type="continuationSeparator" w:id="0">
    <w:p w14:paraId="0D8742A8" w14:textId="77777777" w:rsidR="00F05F32" w:rsidRDefault="00F05F32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Frutiger Neue LT W1G Book"/>
    <w:panose1 w:val="020B0803040304020203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A703" w14:textId="77777777" w:rsidR="00F05F32" w:rsidRDefault="00F05F32" w:rsidP="006B5BC1">
      <w:r>
        <w:separator/>
      </w:r>
    </w:p>
  </w:footnote>
  <w:footnote w:type="continuationSeparator" w:id="0">
    <w:p w14:paraId="75C7002F" w14:textId="77777777" w:rsidR="00F05F32" w:rsidRDefault="00F05F32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9B6D" w14:textId="77777777" w:rsidR="0027578D" w:rsidRDefault="0027578D">
    <w:pPr>
      <w:pStyle w:val="Kopfzeile"/>
    </w:pPr>
    <w:r>
      <w:rPr>
        <w:noProof/>
      </w:rPr>
      <w:drawing>
        <wp:inline distT="0" distB="0" distL="0" distR="0" wp14:anchorId="1F0F26F9" wp14:editId="2356DD06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3615E2"/>
    <w:multiLevelType w:val="hybridMultilevel"/>
    <w:tmpl w:val="56E27F08"/>
    <w:lvl w:ilvl="0" w:tplc="0407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2086761111">
    <w:abstractNumId w:val="9"/>
  </w:num>
  <w:num w:numId="2" w16cid:durableId="156120974">
    <w:abstractNumId w:val="15"/>
  </w:num>
  <w:num w:numId="3" w16cid:durableId="1572738208">
    <w:abstractNumId w:val="11"/>
  </w:num>
  <w:num w:numId="4" w16cid:durableId="776020313">
    <w:abstractNumId w:val="4"/>
  </w:num>
  <w:num w:numId="5" w16cid:durableId="1379013246">
    <w:abstractNumId w:val="12"/>
  </w:num>
  <w:num w:numId="6" w16cid:durableId="941377239">
    <w:abstractNumId w:val="16"/>
  </w:num>
  <w:num w:numId="7" w16cid:durableId="996962315">
    <w:abstractNumId w:val="14"/>
  </w:num>
  <w:num w:numId="8" w16cid:durableId="1978026569">
    <w:abstractNumId w:val="5"/>
  </w:num>
  <w:num w:numId="9" w16cid:durableId="527182056">
    <w:abstractNumId w:val="7"/>
  </w:num>
  <w:num w:numId="10" w16cid:durableId="1172451389">
    <w:abstractNumId w:val="8"/>
  </w:num>
  <w:num w:numId="11" w16cid:durableId="317199137">
    <w:abstractNumId w:val="17"/>
  </w:num>
  <w:num w:numId="12" w16cid:durableId="179050012">
    <w:abstractNumId w:val="18"/>
  </w:num>
  <w:num w:numId="13" w16cid:durableId="1720782022">
    <w:abstractNumId w:val="13"/>
  </w:num>
  <w:num w:numId="14" w16cid:durableId="728109166">
    <w:abstractNumId w:val="0"/>
  </w:num>
  <w:num w:numId="15" w16cid:durableId="1800100154">
    <w:abstractNumId w:val="1"/>
  </w:num>
  <w:num w:numId="16" w16cid:durableId="197745305">
    <w:abstractNumId w:val="4"/>
  </w:num>
  <w:num w:numId="17" w16cid:durableId="1672175916">
    <w:abstractNumId w:val="10"/>
  </w:num>
  <w:num w:numId="18" w16cid:durableId="555776269">
    <w:abstractNumId w:val="3"/>
  </w:num>
  <w:num w:numId="19" w16cid:durableId="1497844321">
    <w:abstractNumId w:val="2"/>
  </w:num>
  <w:num w:numId="20" w16cid:durableId="2061853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10494"/>
    <w:rsid w:val="000116AE"/>
    <w:rsid w:val="00017A8C"/>
    <w:rsid w:val="00022174"/>
    <w:rsid w:val="00030EDE"/>
    <w:rsid w:val="00032B3B"/>
    <w:rsid w:val="00033B24"/>
    <w:rsid w:val="00063907"/>
    <w:rsid w:val="00065A2A"/>
    <w:rsid w:val="00091E62"/>
    <w:rsid w:val="00094FB1"/>
    <w:rsid w:val="000B3BC2"/>
    <w:rsid w:val="000C0ED2"/>
    <w:rsid w:val="000E1665"/>
    <w:rsid w:val="000E189A"/>
    <w:rsid w:val="000E51B3"/>
    <w:rsid w:val="000E7C3D"/>
    <w:rsid w:val="000F0C22"/>
    <w:rsid w:val="000F3E63"/>
    <w:rsid w:val="000F7813"/>
    <w:rsid w:val="00115DC0"/>
    <w:rsid w:val="001243DC"/>
    <w:rsid w:val="00127F28"/>
    <w:rsid w:val="00143189"/>
    <w:rsid w:val="001450D9"/>
    <w:rsid w:val="00145D7E"/>
    <w:rsid w:val="00153046"/>
    <w:rsid w:val="00160141"/>
    <w:rsid w:val="00160BBB"/>
    <w:rsid w:val="00162F74"/>
    <w:rsid w:val="0016719C"/>
    <w:rsid w:val="00171CE6"/>
    <w:rsid w:val="00174E36"/>
    <w:rsid w:val="00175CF9"/>
    <w:rsid w:val="00187F17"/>
    <w:rsid w:val="0019702F"/>
    <w:rsid w:val="00197B40"/>
    <w:rsid w:val="001A0E9E"/>
    <w:rsid w:val="001A6512"/>
    <w:rsid w:val="001A78F6"/>
    <w:rsid w:val="001C47E1"/>
    <w:rsid w:val="001D6116"/>
    <w:rsid w:val="001F14E3"/>
    <w:rsid w:val="001F5E8F"/>
    <w:rsid w:val="00202BD9"/>
    <w:rsid w:val="00206557"/>
    <w:rsid w:val="00212393"/>
    <w:rsid w:val="00215363"/>
    <w:rsid w:val="002160F7"/>
    <w:rsid w:val="00224504"/>
    <w:rsid w:val="00224C05"/>
    <w:rsid w:val="002257D2"/>
    <w:rsid w:val="00226B37"/>
    <w:rsid w:val="00236372"/>
    <w:rsid w:val="00241D72"/>
    <w:rsid w:val="002430A1"/>
    <w:rsid w:val="00253AF9"/>
    <w:rsid w:val="00264975"/>
    <w:rsid w:val="002677BC"/>
    <w:rsid w:val="0027310F"/>
    <w:rsid w:val="00273155"/>
    <w:rsid w:val="0027578D"/>
    <w:rsid w:val="002806EE"/>
    <w:rsid w:val="00290F28"/>
    <w:rsid w:val="00291D2B"/>
    <w:rsid w:val="00294156"/>
    <w:rsid w:val="002947CC"/>
    <w:rsid w:val="002C12E3"/>
    <w:rsid w:val="002C4ACF"/>
    <w:rsid w:val="002D4526"/>
    <w:rsid w:val="002D5006"/>
    <w:rsid w:val="002E0951"/>
    <w:rsid w:val="002E2514"/>
    <w:rsid w:val="002E651C"/>
    <w:rsid w:val="002E6A63"/>
    <w:rsid w:val="002E7E51"/>
    <w:rsid w:val="00301C3D"/>
    <w:rsid w:val="00302D6B"/>
    <w:rsid w:val="0030415B"/>
    <w:rsid w:val="003215A3"/>
    <w:rsid w:val="00321CD6"/>
    <w:rsid w:val="003263DA"/>
    <w:rsid w:val="003351F0"/>
    <w:rsid w:val="00345393"/>
    <w:rsid w:val="00345CAE"/>
    <w:rsid w:val="003621C7"/>
    <w:rsid w:val="00362D55"/>
    <w:rsid w:val="00366941"/>
    <w:rsid w:val="00366977"/>
    <w:rsid w:val="00373D01"/>
    <w:rsid w:val="00377D6C"/>
    <w:rsid w:val="00380246"/>
    <w:rsid w:val="00381FF3"/>
    <w:rsid w:val="0038214D"/>
    <w:rsid w:val="003908A7"/>
    <w:rsid w:val="003975B9"/>
    <w:rsid w:val="003A0C97"/>
    <w:rsid w:val="003A3591"/>
    <w:rsid w:val="003A7ABE"/>
    <w:rsid w:val="003C03ED"/>
    <w:rsid w:val="003C0598"/>
    <w:rsid w:val="003C61A9"/>
    <w:rsid w:val="003D4871"/>
    <w:rsid w:val="003E08D6"/>
    <w:rsid w:val="003E0D6F"/>
    <w:rsid w:val="003E5442"/>
    <w:rsid w:val="00411D00"/>
    <w:rsid w:val="00413F96"/>
    <w:rsid w:val="00414547"/>
    <w:rsid w:val="00415128"/>
    <w:rsid w:val="0041795F"/>
    <w:rsid w:val="0042597C"/>
    <w:rsid w:val="00426C24"/>
    <w:rsid w:val="0044094A"/>
    <w:rsid w:val="00450BEE"/>
    <w:rsid w:val="004608CE"/>
    <w:rsid w:val="00461A76"/>
    <w:rsid w:val="004663F9"/>
    <w:rsid w:val="00471B6B"/>
    <w:rsid w:val="0048179A"/>
    <w:rsid w:val="00485EA0"/>
    <w:rsid w:val="00495EEF"/>
    <w:rsid w:val="00497E7C"/>
    <w:rsid w:val="004B4755"/>
    <w:rsid w:val="004C0424"/>
    <w:rsid w:val="004D6201"/>
    <w:rsid w:val="004E2221"/>
    <w:rsid w:val="004E237D"/>
    <w:rsid w:val="004E2A6D"/>
    <w:rsid w:val="004E419B"/>
    <w:rsid w:val="004F3BC1"/>
    <w:rsid w:val="004F57CE"/>
    <w:rsid w:val="005041D0"/>
    <w:rsid w:val="005358BA"/>
    <w:rsid w:val="00535939"/>
    <w:rsid w:val="00536860"/>
    <w:rsid w:val="00551424"/>
    <w:rsid w:val="00551DD5"/>
    <w:rsid w:val="00556A22"/>
    <w:rsid w:val="0055704C"/>
    <w:rsid w:val="005611B4"/>
    <w:rsid w:val="00564E3B"/>
    <w:rsid w:val="00566AA5"/>
    <w:rsid w:val="00571BF2"/>
    <w:rsid w:val="00576793"/>
    <w:rsid w:val="00591B17"/>
    <w:rsid w:val="00592EDE"/>
    <w:rsid w:val="00593868"/>
    <w:rsid w:val="005A6841"/>
    <w:rsid w:val="005A70AA"/>
    <w:rsid w:val="005B3F26"/>
    <w:rsid w:val="005B4E36"/>
    <w:rsid w:val="005C3A3F"/>
    <w:rsid w:val="005C7F62"/>
    <w:rsid w:val="005E1498"/>
    <w:rsid w:val="005E7AD9"/>
    <w:rsid w:val="006016EA"/>
    <w:rsid w:val="00604678"/>
    <w:rsid w:val="00607CD3"/>
    <w:rsid w:val="006119BF"/>
    <w:rsid w:val="00623AF0"/>
    <w:rsid w:val="00642EEC"/>
    <w:rsid w:val="00644155"/>
    <w:rsid w:val="00646822"/>
    <w:rsid w:val="0065241E"/>
    <w:rsid w:val="00664FEF"/>
    <w:rsid w:val="006655A1"/>
    <w:rsid w:val="00665987"/>
    <w:rsid w:val="00684EC8"/>
    <w:rsid w:val="006867B3"/>
    <w:rsid w:val="00693CFC"/>
    <w:rsid w:val="00694837"/>
    <w:rsid w:val="006A136D"/>
    <w:rsid w:val="006A17F6"/>
    <w:rsid w:val="006A5484"/>
    <w:rsid w:val="006B0A68"/>
    <w:rsid w:val="006B5BC1"/>
    <w:rsid w:val="006C1A1F"/>
    <w:rsid w:val="006C200C"/>
    <w:rsid w:val="006C2F31"/>
    <w:rsid w:val="006C315E"/>
    <w:rsid w:val="006C3EA3"/>
    <w:rsid w:val="006C4D87"/>
    <w:rsid w:val="006D36AB"/>
    <w:rsid w:val="006D5855"/>
    <w:rsid w:val="006E11A2"/>
    <w:rsid w:val="006E5D46"/>
    <w:rsid w:val="0070108C"/>
    <w:rsid w:val="00705FD0"/>
    <w:rsid w:val="00707E5B"/>
    <w:rsid w:val="00711ED3"/>
    <w:rsid w:val="00714603"/>
    <w:rsid w:val="00716538"/>
    <w:rsid w:val="00723E0E"/>
    <w:rsid w:val="00735F2C"/>
    <w:rsid w:val="00752F31"/>
    <w:rsid w:val="00757241"/>
    <w:rsid w:val="0076728C"/>
    <w:rsid w:val="00767C34"/>
    <w:rsid w:val="00770AE3"/>
    <w:rsid w:val="0077673A"/>
    <w:rsid w:val="00777BDD"/>
    <w:rsid w:val="00795EAA"/>
    <w:rsid w:val="007A41D7"/>
    <w:rsid w:val="007A65E3"/>
    <w:rsid w:val="007B5633"/>
    <w:rsid w:val="007C2D9E"/>
    <w:rsid w:val="007C607E"/>
    <w:rsid w:val="007D2F7D"/>
    <w:rsid w:val="007D524F"/>
    <w:rsid w:val="007D7E88"/>
    <w:rsid w:val="007F47F3"/>
    <w:rsid w:val="0080071E"/>
    <w:rsid w:val="008065A6"/>
    <w:rsid w:val="00817203"/>
    <w:rsid w:val="00822809"/>
    <w:rsid w:val="008244EB"/>
    <w:rsid w:val="008256A1"/>
    <w:rsid w:val="00832B7F"/>
    <w:rsid w:val="008471F5"/>
    <w:rsid w:val="00866E08"/>
    <w:rsid w:val="008929F1"/>
    <w:rsid w:val="0089303D"/>
    <w:rsid w:val="0089338A"/>
    <w:rsid w:val="00895FE4"/>
    <w:rsid w:val="00896787"/>
    <w:rsid w:val="00897722"/>
    <w:rsid w:val="008A4B77"/>
    <w:rsid w:val="008B727D"/>
    <w:rsid w:val="008C1873"/>
    <w:rsid w:val="008C51C9"/>
    <w:rsid w:val="008D50A1"/>
    <w:rsid w:val="00914024"/>
    <w:rsid w:val="00916D41"/>
    <w:rsid w:val="00947BA1"/>
    <w:rsid w:val="0095514A"/>
    <w:rsid w:val="00961317"/>
    <w:rsid w:val="0096241F"/>
    <w:rsid w:val="00965895"/>
    <w:rsid w:val="009777D9"/>
    <w:rsid w:val="00981757"/>
    <w:rsid w:val="009956F8"/>
    <w:rsid w:val="009A3B8B"/>
    <w:rsid w:val="009A5273"/>
    <w:rsid w:val="009A63DD"/>
    <w:rsid w:val="009A6A10"/>
    <w:rsid w:val="009C6043"/>
    <w:rsid w:val="009D2DD3"/>
    <w:rsid w:val="009D4F4D"/>
    <w:rsid w:val="009E7171"/>
    <w:rsid w:val="009F68D6"/>
    <w:rsid w:val="00A06408"/>
    <w:rsid w:val="00A17CB0"/>
    <w:rsid w:val="00A26C52"/>
    <w:rsid w:val="00A337AA"/>
    <w:rsid w:val="00A3607B"/>
    <w:rsid w:val="00A414E8"/>
    <w:rsid w:val="00A41C9C"/>
    <w:rsid w:val="00A53715"/>
    <w:rsid w:val="00A55887"/>
    <w:rsid w:val="00A62F3D"/>
    <w:rsid w:val="00A63D73"/>
    <w:rsid w:val="00A64F1B"/>
    <w:rsid w:val="00A7165D"/>
    <w:rsid w:val="00A750AA"/>
    <w:rsid w:val="00A76E08"/>
    <w:rsid w:val="00A77F20"/>
    <w:rsid w:val="00A91611"/>
    <w:rsid w:val="00A92281"/>
    <w:rsid w:val="00A93A10"/>
    <w:rsid w:val="00A96979"/>
    <w:rsid w:val="00AA2BCC"/>
    <w:rsid w:val="00AB5B21"/>
    <w:rsid w:val="00AD0434"/>
    <w:rsid w:val="00AD2AF0"/>
    <w:rsid w:val="00AD35B2"/>
    <w:rsid w:val="00AF3A84"/>
    <w:rsid w:val="00B00265"/>
    <w:rsid w:val="00B04F20"/>
    <w:rsid w:val="00B233FD"/>
    <w:rsid w:val="00B320CE"/>
    <w:rsid w:val="00B35761"/>
    <w:rsid w:val="00B35804"/>
    <w:rsid w:val="00B36EEE"/>
    <w:rsid w:val="00B466EA"/>
    <w:rsid w:val="00B47787"/>
    <w:rsid w:val="00B47B1A"/>
    <w:rsid w:val="00B51061"/>
    <w:rsid w:val="00B55C22"/>
    <w:rsid w:val="00B55C58"/>
    <w:rsid w:val="00B71FEA"/>
    <w:rsid w:val="00B76861"/>
    <w:rsid w:val="00B76E0A"/>
    <w:rsid w:val="00B823B0"/>
    <w:rsid w:val="00B85BD9"/>
    <w:rsid w:val="00B901C5"/>
    <w:rsid w:val="00BA086D"/>
    <w:rsid w:val="00BA3466"/>
    <w:rsid w:val="00BA6D76"/>
    <w:rsid w:val="00BA7A21"/>
    <w:rsid w:val="00BC0AC9"/>
    <w:rsid w:val="00BC14AF"/>
    <w:rsid w:val="00BC795A"/>
    <w:rsid w:val="00BD1380"/>
    <w:rsid w:val="00BD2E56"/>
    <w:rsid w:val="00BE6744"/>
    <w:rsid w:val="00BF10A0"/>
    <w:rsid w:val="00BF1616"/>
    <w:rsid w:val="00BF2977"/>
    <w:rsid w:val="00BF5064"/>
    <w:rsid w:val="00C031B6"/>
    <w:rsid w:val="00C039D8"/>
    <w:rsid w:val="00C06454"/>
    <w:rsid w:val="00C163E9"/>
    <w:rsid w:val="00C202A8"/>
    <w:rsid w:val="00C241A8"/>
    <w:rsid w:val="00C2613A"/>
    <w:rsid w:val="00C3252B"/>
    <w:rsid w:val="00C32D58"/>
    <w:rsid w:val="00C3474C"/>
    <w:rsid w:val="00C371DC"/>
    <w:rsid w:val="00C37B83"/>
    <w:rsid w:val="00C42894"/>
    <w:rsid w:val="00C43B89"/>
    <w:rsid w:val="00C51A55"/>
    <w:rsid w:val="00C57D2D"/>
    <w:rsid w:val="00C60DEB"/>
    <w:rsid w:val="00C6141F"/>
    <w:rsid w:val="00C67396"/>
    <w:rsid w:val="00C84459"/>
    <w:rsid w:val="00C847CC"/>
    <w:rsid w:val="00C91341"/>
    <w:rsid w:val="00C979DB"/>
    <w:rsid w:val="00CA0D7F"/>
    <w:rsid w:val="00CB5343"/>
    <w:rsid w:val="00CB5F37"/>
    <w:rsid w:val="00CC7F59"/>
    <w:rsid w:val="00CD0D4F"/>
    <w:rsid w:val="00CD4905"/>
    <w:rsid w:val="00CD59EC"/>
    <w:rsid w:val="00CD5ABB"/>
    <w:rsid w:val="00CD7A5F"/>
    <w:rsid w:val="00CD7B50"/>
    <w:rsid w:val="00CE36CE"/>
    <w:rsid w:val="00CE6131"/>
    <w:rsid w:val="00CF1357"/>
    <w:rsid w:val="00CF2A5F"/>
    <w:rsid w:val="00CF3A7D"/>
    <w:rsid w:val="00D1390D"/>
    <w:rsid w:val="00D173D9"/>
    <w:rsid w:val="00D17805"/>
    <w:rsid w:val="00D27DB6"/>
    <w:rsid w:val="00D359BC"/>
    <w:rsid w:val="00D35CBC"/>
    <w:rsid w:val="00D62A24"/>
    <w:rsid w:val="00D67A46"/>
    <w:rsid w:val="00D738A9"/>
    <w:rsid w:val="00D80943"/>
    <w:rsid w:val="00D979E7"/>
    <w:rsid w:val="00DA5083"/>
    <w:rsid w:val="00DC01D5"/>
    <w:rsid w:val="00DC3F36"/>
    <w:rsid w:val="00DD16EC"/>
    <w:rsid w:val="00DE0FF1"/>
    <w:rsid w:val="00DE22F5"/>
    <w:rsid w:val="00DE4FA4"/>
    <w:rsid w:val="00DF3448"/>
    <w:rsid w:val="00DF51FE"/>
    <w:rsid w:val="00DF7CCB"/>
    <w:rsid w:val="00E03933"/>
    <w:rsid w:val="00E05270"/>
    <w:rsid w:val="00E0656C"/>
    <w:rsid w:val="00E14888"/>
    <w:rsid w:val="00E17019"/>
    <w:rsid w:val="00E212EC"/>
    <w:rsid w:val="00E27454"/>
    <w:rsid w:val="00E3131A"/>
    <w:rsid w:val="00E34268"/>
    <w:rsid w:val="00E5265D"/>
    <w:rsid w:val="00E54B4D"/>
    <w:rsid w:val="00E61C63"/>
    <w:rsid w:val="00E62365"/>
    <w:rsid w:val="00E8311F"/>
    <w:rsid w:val="00EA0B89"/>
    <w:rsid w:val="00EA40D8"/>
    <w:rsid w:val="00EB3A76"/>
    <w:rsid w:val="00EC2549"/>
    <w:rsid w:val="00ED0A3D"/>
    <w:rsid w:val="00ED6905"/>
    <w:rsid w:val="00EE1A75"/>
    <w:rsid w:val="00EE253B"/>
    <w:rsid w:val="00F05F32"/>
    <w:rsid w:val="00F2306F"/>
    <w:rsid w:val="00F24EF7"/>
    <w:rsid w:val="00F2585D"/>
    <w:rsid w:val="00F25CC4"/>
    <w:rsid w:val="00F31437"/>
    <w:rsid w:val="00F50840"/>
    <w:rsid w:val="00F50A46"/>
    <w:rsid w:val="00F535AD"/>
    <w:rsid w:val="00F627BF"/>
    <w:rsid w:val="00F679AD"/>
    <w:rsid w:val="00F76366"/>
    <w:rsid w:val="00F9362F"/>
    <w:rsid w:val="00F943DD"/>
    <w:rsid w:val="00F97F7F"/>
    <w:rsid w:val="00FA19E4"/>
    <w:rsid w:val="00FB090E"/>
    <w:rsid w:val="00FB493C"/>
    <w:rsid w:val="00FC282D"/>
    <w:rsid w:val="00FC69CE"/>
    <w:rsid w:val="00FD0B6C"/>
    <w:rsid w:val="00FE187E"/>
    <w:rsid w:val="00FF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030C58"/>
  <w15:docId w15:val="{D6251861-4F39-4E8B-9723-8DCF3F2D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727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paragraph" w:customStyle="1" w:styleId="07CopyListeBulletsH0511pt">
    <w:name w:val="07_Copy_Liste_Bullets_H05_11pt"/>
    <w:autoRedefine/>
    <w:qFormat/>
    <w:rsid w:val="00063907"/>
    <w:pPr>
      <w:spacing w:line="360" w:lineRule="auto"/>
      <w:ind w:right="-141"/>
    </w:pPr>
    <w:rPr>
      <w:rFonts w:ascii="Arial" w:hAnsi="Arial" w:cs="Arial"/>
      <w:b/>
      <w:bCs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2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BEFA-19D8-4FA8-A666-2040AE0A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520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3791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Christian Pätz</cp:lastModifiedBy>
  <cp:revision>7</cp:revision>
  <cp:lastPrinted>2018-02-19T10:53:00Z</cp:lastPrinted>
  <dcterms:created xsi:type="dcterms:W3CDTF">2023-08-29T06:41:00Z</dcterms:created>
  <dcterms:modified xsi:type="dcterms:W3CDTF">2023-10-24T07:25:00Z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b33a62-c0b3-4cfb-ade7-5b5f8855d76f_Enabled">
    <vt:lpwstr>true</vt:lpwstr>
  </property>
  <property fmtid="{D5CDD505-2E9C-101B-9397-08002B2CF9AE}" pid="3" name="MSIP_Label_9ab33a62-c0b3-4cfb-ade7-5b5f8855d76f_SetDate">
    <vt:lpwstr>2023-07-31T10:18:43Z</vt:lpwstr>
  </property>
  <property fmtid="{D5CDD505-2E9C-101B-9397-08002B2CF9AE}" pid="4" name="MSIP_Label_9ab33a62-c0b3-4cfb-ade7-5b5f8855d76f_Method">
    <vt:lpwstr>Standard</vt:lpwstr>
  </property>
  <property fmtid="{D5CDD505-2E9C-101B-9397-08002B2CF9AE}" pid="5" name="MSIP_Label_9ab33a62-c0b3-4cfb-ade7-5b5f8855d76f_Name">
    <vt:lpwstr>defa4170-0d19-0005-0004-bc88714345d2</vt:lpwstr>
  </property>
  <property fmtid="{D5CDD505-2E9C-101B-9397-08002B2CF9AE}" pid="6" name="MSIP_Label_9ab33a62-c0b3-4cfb-ade7-5b5f8855d76f_SiteId">
    <vt:lpwstr>4f26f9c5-ae44-4367-baf9-0e5105fe54c5</vt:lpwstr>
  </property>
  <property fmtid="{D5CDD505-2E9C-101B-9397-08002B2CF9AE}" pid="7" name="MSIP_Label_9ab33a62-c0b3-4cfb-ade7-5b5f8855d76f_ActionId">
    <vt:lpwstr>50bb6399-d1f6-4a7b-b2fd-e58850141e51</vt:lpwstr>
  </property>
  <property fmtid="{D5CDD505-2E9C-101B-9397-08002B2CF9AE}" pid="8" name="MSIP_Label_9ab33a62-c0b3-4cfb-ade7-5b5f8855d76f_ContentBits">
    <vt:lpwstr>0</vt:lpwstr>
  </property>
</Properties>
</file>