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4AF27" w14:textId="77777777" w:rsidR="007F47F3" w:rsidRPr="00CF323C" w:rsidRDefault="007F47F3" w:rsidP="006B5BC1">
      <w:pPr>
        <w:spacing w:line="360" w:lineRule="auto"/>
        <w:ind w:right="-87"/>
        <w:jc w:val="both"/>
        <w:rPr>
          <w:rFonts w:ascii="Arial" w:hAnsi="Arial" w:cs="Arial"/>
          <w:sz w:val="28"/>
          <w:szCs w:val="28"/>
        </w:rPr>
      </w:pPr>
    </w:p>
    <w:p w14:paraId="3B63B6A9" w14:textId="2EC27DE6" w:rsidR="006B5BC1" w:rsidRDefault="00593868" w:rsidP="006B5BC1">
      <w:pPr>
        <w:spacing w:line="360" w:lineRule="auto"/>
        <w:ind w:right="-87"/>
        <w:jc w:val="both"/>
        <w:rPr>
          <w:rFonts w:ascii="Arial" w:hAnsi="Arial" w:cs="Arial"/>
          <w:sz w:val="28"/>
          <w:szCs w:val="28"/>
        </w:rPr>
      </w:pPr>
      <w:r w:rsidRPr="00CF323C">
        <w:rPr>
          <w:rFonts w:ascii="Arial" w:hAnsi="Arial" w:cs="Arial"/>
          <w:sz w:val="28"/>
          <w:szCs w:val="28"/>
        </w:rPr>
        <w:t>P</w:t>
      </w:r>
      <w:r w:rsidR="00664FEF" w:rsidRPr="00CF323C">
        <w:rPr>
          <w:rFonts w:ascii="Arial" w:hAnsi="Arial" w:cs="Arial"/>
          <w:sz w:val="28"/>
          <w:szCs w:val="28"/>
        </w:rPr>
        <w:t>ressemitteilung</w:t>
      </w:r>
    </w:p>
    <w:p w14:paraId="46297914" w14:textId="37B891FA" w:rsidR="00483980" w:rsidRPr="00CF323C" w:rsidRDefault="00494A1D" w:rsidP="006B5BC1">
      <w:pPr>
        <w:spacing w:line="360" w:lineRule="auto"/>
        <w:ind w:right="-87"/>
        <w:jc w:val="both"/>
        <w:rPr>
          <w:rFonts w:ascii="Arial" w:hAnsi="Arial" w:cs="Arial"/>
          <w:sz w:val="28"/>
          <w:szCs w:val="28"/>
        </w:rPr>
      </w:pPr>
      <w:r>
        <w:rPr>
          <w:rFonts w:ascii="Arial" w:hAnsi="Arial" w:cs="Arial"/>
          <w:sz w:val="28"/>
          <w:szCs w:val="28"/>
        </w:rPr>
        <w:t xml:space="preserve">Januar </w:t>
      </w:r>
      <w:r w:rsidR="00483980">
        <w:rPr>
          <w:rFonts w:ascii="Arial" w:hAnsi="Arial" w:cs="Arial"/>
          <w:sz w:val="28"/>
          <w:szCs w:val="28"/>
        </w:rPr>
        <w:t>202</w:t>
      </w:r>
      <w:r>
        <w:rPr>
          <w:rFonts w:ascii="Arial" w:hAnsi="Arial" w:cs="Arial"/>
          <w:sz w:val="28"/>
          <w:szCs w:val="28"/>
        </w:rPr>
        <w:t>4</w:t>
      </w:r>
    </w:p>
    <w:p w14:paraId="32CF9D2E" w14:textId="77777777" w:rsidR="00C32D58" w:rsidRPr="00CF323C" w:rsidRDefault="00C32D58" w:rsidP="00795EAA">
      <w:pPr>
        <w:spacing w:line="360" w:lineRule="auto"/>
        <w:jc w:val="both"/>
        <w:rPr>
          <w:rFonts w:ascii="Arial" w:hAnsi="Arial" w:cs="Arial"/>
          <w:b/>
          <w:szCs w:val="28"/>
        </w:rPr>
      </w:pPr>
    </w:p>
    <w:p w14:paraId="75D554D2" w14:textId="77777777" w:rsidR="00722811" w:rsidRDefault="00722811" w:rsidP="00795EAA">
      <w:pPr>
        <w:spacing w:line="360" w:lineRule="auto"/>
        <w:jc w:val="both"/>
        <w:rPr>
          <w:rFonts w:ascii="Arial" w:hAnsi="Arial" w:cs="Arial"/>
          <w:b/>
          <w:szCs w:val="28"/>
        </w:rPr>
      </w:pPr>
      <w:r w:rsidRPr="00722811">
        <w:rPr>
          <w:rFonts w:ascii="Arial" w:hAnsi="Arial" w:cs="Arial"/>
          <w:b/>
          <w:szCs w:val="28"/>
        </w:rPr>
        <w:t>Kubische Kassettenmarkisen liegen im Trend</w:t>
      </w:r>
    </w:p>
    <w:p w14:paraId="7F167CC9" w14:textId="1E6B9DBC" w:rsidR="00C23B06" w:rsidRDefault="00722811" w:rsidP="00840D77">
      <w:pPr>
        <w:spacing w:line="360" w:lineRule="auto"/>
        <w:jc w:val="both"/>
        <w:rPr>
          <w:rFonts w:ascii="Arial" w:hAnsi="Arial" w:cs="Arial"/>
          <w:b/>
          <w:sz w:val="28"/>
          <w:szCs w:val="28"/>
        </w:rPr>
      </w:pPr>
      <w:r w:rsidRPr="00722811">
        <w:rPr>
          <w:rFonts w:ascii="Arial" w:hAnsi="Arial" w:cs="Arial"/>
          <w:b/>
          <w:sz w:val="28"/>
          <w:szCs w:val="28"/>
        </w:rPr>
        <w:t>Sonnenschutz für Balkone und kleine Terrassen</w:t>
      </w:r>
    </w:p>
    <w:p w14:paraId="1754BFBB" w14:textId="77777777" w:rsidR="00722811" w:rsidRPr="00722811" w:rsidRDefault="00722811" w:rsidP="00722811">
      <w:pPr>
        <w:spacing w:line="360" w:lineRule="auto"/>
        <w:jc w:val="both"/>
        <w:rPr>
          <w:rFonts w:ascii="Arial" w:hAnsi="Arial" w:cs="Arial"/>
          <w:b/>
          <w:bCs/>
          <w:sz w:val="22"/>
          <w:szCs w:val="22"/>
        </w:rPr>
      </w:pPr>
    </w:p>
    <w:p w14:paraId="18A5F216" w14:textId="41385BC3" w:rsidR="000E6027" w:rsidRPr="00CF323C" w:rsidRDefault="00722811" w:rsidP="00722811">
      <w:pPr>
        <w:spacing w:line="360" w:lineRule="auto"/>
        <w:jc w:val="both"/>
        <w:rPr>
          <w:rFonts w:ascii="Arial" w:hAnsi="Arial" w:cs="Arial"/>
          <w:b/>
          <w:bCs/>
          <w:sz w:val="22"/>
          <w:szCs w:val="22"/>
        </w:rPr>
      </w:pPr>
      <w:r w:rsidRPr="00722811">
        <w:rPr>
          <w:rFonts w:ascii="Arial" w:hAnsi="Arial" w:cs="Arial"/>
          <w:b/>
          <w:bCs/>
          <w:sz w:val="22"/>
          <w:szCs w:val="22"/>
        </w:rPr>
        <w:t xml:space="preserve">Passend zur Architektur moderner Ein- und Mehrfamilienhäuser erfreuen sich geradlinige, kubische Sonnenschutzanlagen großer Beliebtheit. Vor allem Kassettenmarkisen, die bestmöglichen Schutz für Tuch und Technik bieten, stehen bei den Nutzern hoch im Kurs. Auch für Balkone und </w:t>
      </w:r>
      <w:r w:rsidR="00E34C34">
        <w:rPr>
          <w:rFonts w:ascii="Arial" w:hAnsi="Arial" w:cs="Arial"/>
          <w:b/>
          <w:bCs/>
          <w:sz w:val="22"/>
          <w:szCs w:val="22"/>
        </w:rPr>
        <w:t xml:space="preserve">kleinere </w:t>
      </w:r>
      <w:r w:rsidRPr="00722811">
        <w:rPr>
          <w:rFonts w:ascii="Arial" w:hAnsi="Arial" w:cs="Arial"/>
          <w:b/>
          <w:bCs/>
          <w:sz w:val="22"/>
          <w:szCs w:val="22"/>
        </w:rPr>
        <w:t xml:space="preserve">Terrassen gibt es hochwertige Ausführungen </w:t>
      </w:r>
      <w:r w:rsidR="004816D2">
        <w:rPr>
          <w:rFonts w:ascii="Arial" w:hAnsi="Arial" w:cs="Arial"/>
          <w:b/>
          <w:bCs/>
          <w:sz w:val="22"/>
          <w:szCs w:val="22"/>
        </w:rPr>
        <w:t>in</w:t>
      </w:r>
      <w:r w:rsidRPr="00722811">
        <w:rPr>
          <w:rFonts w:ascii="Arial" w:hAnsi="Arial" w:cs="Arial"/>
          <w:b/>
          <w:bCs/>
          <w:sz w:val="22"/>
          <w:szCs w:val="22"/>
        </w:rPr>
        <w:t xml:space="preserve"> kleineren Abmessungen.</w:t>
      </w:r>
    </w:p>
    <w:p w14:paraId="205C2872" w14:textId="77777777" w:rsidR="00722811" w:rsidRPr="00722811" w:rsidRDefault="00722811" w:rsidP="00722811">
      <w:pPr>
        <w:spacing w:line="360" w:lineRule="auto"/>
        <w:jc w:val="both"/>
        <w:rPr>
          <w:rFonts w:ascii="Arial" w:hAnsi="Arial" w:cs="Arial"/>
          <w:sz w:val="22"/>
          <w:szCs w:val="22"/>
        </w:rPr>
      </w:pPr>
    </w:p>
    <w:p w14:paraId="6C510B23" w14:textId="38690707" w:rsidR="00722811" w:rsidRDefault="00722811" w:rsidP="00840D77">
      <w:pPr>
        <w:spacing w:line="360" w:lineRule="auto"/>
        <w:jc w:val="both"/>
        <w:rPr>
          <w:rFonts w:ascii="Arial" w:hAnsi="Arial" w:cs="Arial"/>
          <w:sz w:val="22"/>
          <w:szCs w:val="22"/>
        </w:rPr>
      </w:pPr>
      <w:r w:rsidRPr="00722811">
        <w:rPr>
          <w:rFonts w:ascii="Arial" w:hAnsi="Arial" w:cs="Arial"/>
          <w:sz w:val="22"/>
          <w:szCs w:val="22"/>
        </w:rPr>
        <w:t>Wohnraum wird immer knapper, vor allem in den Städten. Dies wirkt sich auch auf die Größe von neu gebauten Wohneinheiten aus: Kleine Wohnungen mit ansprechender Ausstattung sind sehr gefragt. Entsprechend knapp bemessen sind auch die Flächen für Balkone und Terrassen. Hier sind kompakte Markisen gef</w:t>
      </w:r>
      <w:r w:rsidR="00722A0B">
        <w:rPr>
          <w:rFonts w:ascii="Arial" w:hAnsi="Arial" w:cs="Arial"/>
          <w:sz w:val="22"/>
          <w:szCs w:val="22"/>
        </w:rPr>
        <w:t>ordert</w:t>
      </w:r>
      <w:r w:rsidRPr="00722811">
        <w:rPr>
          <w:rFonts w:ascii="Arial" w:hAnsi="Arial" w:cs="Arial"/>
          <w:sz w:val="22"/>
          <w:szCs w:val="22"/>
        </w:rPr>
        <w:t>, die den „Großen“ in Belastbarkeit und Funktionalität in nichts nachstehen.</w:t>
      </w:r>
    </w:p>
    <w:p w14:paraId="3741A61C" w14:textId="77777777" w:rsidR="00722811" w:rsidRDefault="00722811" w:rsidP="00840D77">
      <w:pPr>
        <w:spacing w:line="360" w:lineRule="auto"/>
        <w:jc w:val="both"/>
        <w:rPr>
          <w:rFonts w:ascii="Arial" w:hAnsi="Arial" w:cs="Arial"/>
          <w:sz w:val="22"/>
          <w:szCs w:val="22"/>
        </w:rPr>
      </w:pPr>
    </w:p>
    <w:p w14:paraId="054D6062" w14:textId="0C8AE5E6" w:rsidR="00722811" w:rsidRPr="00506A2F" w:rsidRDefault="00653AEA" w:rsidP="004816D2">
      <w:pPr>
        <w:spacing w:line="360" w:lineRule="auto"/>
        <w:jc w:val="both"/>
        <w:rPr>
          <w:rFonts w:ascii="Arial" w:hAnsi="Arial" w:cs="Arial"/>
          <w:b/>
          <w:bCs/>
          <w:sz w:val="22"/>
          <w:szCs w:val="22"/>
        </w:rPr>
      </w:pPr>
      <w:r>
        <w:rPr>
          <w:rFonts w:ascii="Arial" w:hAnsi="Arial" w:cs="Arial"/>
          <w:b/>
          <w:bCs/>
          <w:sz w:val="22"/>
          <w:szCs w:val="22"/>
        </w:rPr>
        <w:t>H</w:t>
      </w:r>
      <w:r w:rsidR="00506A2F" w:rsidRPr="00506A2F">
        <w:rPr>
          <w:rFonts w:ascii="Arial" w:hAnsi="Arial" w:cs="Arial"/>
          <w:b/>
          <w:bCs/>
          <w:sz w:val="22"/>
          <w:szCs w:val="22"/>
        </w:rPr>
        <w:t>ohe Qualitä</w:t>
      </w:r>
      <w:r>
        <w:rPr>
          <w:rFonts w:ascii="Arial" w:hAnsi="Arial" w:cs="Arial"/>
          <w:b/>
          <w:bCs/>
          <w:sz w:val="22"/>
          <w:szCs w:val="22"/>
        </w:rPr>
        <w:t xml:space="preserve">t und </w:t>
      </w:r>
      <w:r w:rsidR="00506A2F" w:rsidRPr="00506A2F">
        <w:rPr>
          <w:rFonts w:ascii="Arial" w:hAnsi="Arial" w:cs="Arial"/>
          <w:b/>
          <w:bCs/>
          <w:sz w:val="22"/>
          <w:szCs w:val="22"/>
        </w:rPr>
        <w:t>individuell</w:t>
      </w:r>
      <w:r>
        <w:rPr>
          <w:rFonts w:ascii="Arial" w:hAnsi="Arial" w:cs="Arial"/>
          <w:b/>
          <w:bCs/>
          <w:sz w:val="22"/>
          <w:szCs w:val="22"/>
        </w:rPr>
        <w:t>e Gestaltungsmöglichkeiten</w:t>
      </w:r>
    </w:p>
    <w:p w14:paraId="6D948C15" w14:textId="14D47860" w:rsidR="002E614C" w:rsidRDefault="004816D2" w:rsidP="004816D2">
      <w:pPr>
        <w:spacing w:line="360" w:lineRule="auto"/>
        <w:rPr>
          <w:rFonts w:ascii="Arial" w:hAnsi="Arial" w:cs="Arial"/>
          <w:sz w:val="22"/>
          <w:szCs w:val="22"/>
        </w:rPr>
      </w:pPr>
      <w:r w:rsidRPr="004816D2">
        <w:rPr>
          <w:rFonts w:ascii="Arial" w:hAnsi="Arial" w:cs="Arial"/>
          <w:sz w:val="22"/>
          <w:szCs w:val="22"/>
        </w:rPr>
        <w:t xml:space="preserve">Hochwertige Markisen wie etwa die kleine kubische Kassettenmarkise </w:t>
      </w:r>
      <w:proofErr w:type="spellStart"/>
      <w:r w:rsidRPr="004816D2">
        <w:rPr>
          <w:rFonts w:ascii="Arial" w:hAnsi="Arial" w:cs="Arial"/>
          <w:sz w:val="22"/>
          <w:szCs w:val="22"/>
        </w:rPr>
        <w:t>Smaila</w:t>
      </w:r>
      <w:proofErr w:type="spellEnd"/>
      <w:r w:rsidRPr="004816D2">
        <w:rPr>
          <w:rFonts w:ascii="Arial" w:hAnsi="Arial" w:cs="Arial"/>
          <w:sz w:val="22"/>
          <w:szCs w:val="22"/>
        </w:rPr>
        <w:t xml:space="preserve"> des Herstellers </w:t>
      </w:r>
      <w:proofErr w:type="spellStart"/>
      <w:r w:rsidRPr="004816D2">
        <w:rPr>
          <w:rFonts w:ascii="Arial" w:hAnsi="Arial" w:cs="Arial"/>
          <w:sz w:val="22"/>
          <w:szCs w:val="22"/>
        </w:rPr>
        <w:t>Weinor</w:t>
      </w:r>
      <w:proofErr w:type="spellEnd"/>
      <w:r w:rsidRPr="004816D2">
        <w:rPr>
          <w:rFonts w:ascii="Arial" w:hAnsi="Arial" w:cs="Arial"/>
          <w:sz w:val="22"/>
          <w:szCs w:val="22"/>
        </w:rPr>
        <w:t xml:space="preserve"> tragen dieser Anforderung Rechnung. </w:t>
      </w:r>
      <w:r w:rsidR="008A3F05">
        <w:rPr>
          <w:rFonts w:ascii="Arial" w:hAnsi="Arial" w:cs="Arial"/>
          <w:sz w:val="22"/>
          <w:szCs w:val="22"/>
        </w:rPr>
        <w:t xml:space="preserve">Die </w:t>
      </w:r>
      <w:r w:rsidR="00653AEA">
        <w:rPr>
          <w:rFonts w:ascii="Arial" w:hAnsi="Arial" w:cs="Arial"/>
          <w:sz w:val="22"/>
          <w:szCs w:val="22"/>
        </w:rPr>
        <w:t xml:space="preserve">Markise </w:t>
      </w:r>
      <w:r w:rsidR="008A3F05">
        <w:rPr>
          <w:rFonts w:ascii="Arial" w:hAnsi="Arial" w:cs="Arial"/>
          <w:sz w:val="22"/>
          <w:szCs w:val="22"/>
        </w:rPr>
        <w:t>wurde</w:t>
      </w:r>
      <w:r w:rsidR="00D55C64">
        <w:rPr>
          <w:rFonts w:ascii="Arial" w:hAnsi="Arial" w:cs="Arial"/>
          <w:sz w:val="22"/>
          <w:szCs w:val="22"/>
        </w:rPr>
        <w:t xml:space="preserve"> </w:t>
      </w:r>
      <w:r w:rsidR="00DC3F12">
        <w:rPr>
          <w:rFonts w:ascii="Arial" w:hAnsi="Arial" w:cs="Arial"/>
          <w:sz w:val="22"/>
          <w:szCs w:val="22"/>
        </w:rPr>
        <w:t>mit dem German Design Award 2024 ausgezeichnet</w:t>
      </w:r>
      <w:r w:rsidR="007D0379">
        <w:rPr>
          <w:rFonts w:ascii="Arial" w:hAnsi="Arial" w:cs="Arial"/>
          <w:sz w:val="22"/>
          <w:szCs w:val="22"/>
        </w:rPr>
        <w:t xml:space="preserve">. Sie überzeugte die Jury </w:t>
      </w:r>
      <w:r w:rsidR="00653AEA">
        <w:rPr>
          <w:rFonts w:ascii="Arial" w:hAnsi="Arial" w:cs="Arial"/>
          <w:sz w:val="22"/>
          <w:szCs w:val="22"/>
        </w:rPr>
        <w:t xml:space="preserve">mit </w:t>
      </w:r>
      <w:r w:rsidR="007D0379">
        <w:rPr>
          <w:rFonts w:ascii="Arial" w:hAnsi="Arial" w:cs="Arial"/>
          <w:sz w:val="22"/>
          <w:szCs w:val="22"/>
        </w:rPr>
        <w:t xml:space="preserve">ihrem </w:t>
      </w:r>
      <w:r w:rsidR="00653AEA">
        <w:rPr>
          <w:rFonts w:ascii="Arial" w:hAnsi="Arial" w:cs="Arial"/>
          <w:sz w:val="22"/>
          <w:szCs w:val="22"/>
        </w:rPr>
        <w:t xml:space="preserve">schnörkellosen Design </w:t>
      </w:r>
      <w:r w:rsidR="007D0379">
        <w:rPr>
          <w:rFonts w:ascii="Arial" w:hAnsi="Arial" w:cs="Arial"/>
          <w:sz w:val="22"/>
          <w:szCs w:val="22"/>
        </w:rPr>
        <w:t xml:space="preserve">und punktete mit der </w:t>
      </w:r>
      <w:r w:rsidR="002D1D6B">
        <w:rPr>
          <w:rFonts w:ascii="Arial" w:hAnsi="Arial" w:cs="Arial"/>
          <w:sz w:val="22"/>
          <w:szCs w:val="22"/>
        </w:rPr>
        <w:t>geradlinige</w:t>
      </w:r>
      <w:r w:rsidR="007D0379">
        <w:rPr>
          <w:rFonts w:ascii="Arial" w:hAnsi="Arial" w:cs="Arial"/>
          <w:sz w:val="22"/>
          <w:szCs w:val="22"/>
        </w:rPr>
        <w:t>n</w:t>
      </w:r>
      <w:r w:rsidR="002D1D6B">
        <w:rPr>
          <w:rFonts w:ascii="Arial" w:hAnsi="Arial" w:cs="Arial"/>
          <w:sz w:val="22"/>
          <w:szCs w:val="22"/>
        </w:rPr>
        <w:t xml:space="preserve"> Kassette, in der die Markise in geschlossenem Zustand gut geschützt untergebracht ist. </w:t>
      </w:r>
      <w:r w:rsidRPr="004816D2">
        <w:rPr>
          <w:rFonts w:ascii="Arial" w:hAnsi="Arial" w:cs="Arial"/>
          <w:sz w:val="22"/>
          <w:szCs w:val="22"/>
        </w:rPr>
        <w:t>Durch eine Vielzahl von Markisentüchern für jeden L</w:t>
      </w:r>
      <w:r w:rsidR="00506A2F">
        <w:rPr>
          <w:rFonts w:ascii="Arial" w:hAnsi="Arial" w:cs="Arial"/>
          <w:sz w:val="22"/>
          <w:szCs w:val="22"/>
        </w:rPr>
        <w:t>ebensstil</w:t>
      </w:r>
      <w:r w:rsidRPr="004816D2">
        <w:rPr>
          <w:rFonts w:ascii="Arial" w:hAnsi="Arial" w:cs="Arial"/>
          <w:sz w:val="22"/>
          <w:szCs w:val="22"/>
        </w:rPr>
        <w:t xml:space="preserve">, eine große Auswahl an </w:t>
      </w:r>
      <w:proofErr w:type="spellStart"/>
      <w:r w:rsidRPr="004816D2">
        <w:rPr>
          <w:rFonts w:ascii="Arial" w:hAnsi="Arial" w:cs="Arial"/>
          <w:sz w:val="22"/>
          <w:szCs w:val="22"/>
        </w:rPr>
        <w:t>Gestellfarben</w:t>
      </w:r>
      <w:proofErr w:type="spellEnd"/>
      <w:r w:rsidRPr="004816D2">
        <w:rPr>
          <w:rFonts w:ascii="Arial" w:hAnsi="Arial" w:cs="Arial"/>
          <w:sz w:val="22"/>
          <w:szCs w:val="22"/>
        </w:rPr>
        <w:t xml:space="preserve"> und seitlichen Dekorblenden aus gebürstetem Aluminium in unterschiedlichen Farben bietet </w:t>
      </w:r>
      <w:proofErr w:type="spellStart"/>
      <w:r w:rsidR="002D1D6B">
        <w:rPr>
          <w:rFonts w:ascii="Arial" w:hAnsi="Arial" w:cs="Arial"/>
          <w:sz w:val="22"/>
          <w:szCs w:val="22"/>
        </w:rPr>
        <w:t>Smaila</w:t>
      </w:r>
      <w:proofErr w:type="spellEnd"/>
      <w:r w:rsidR="002D1D6B" w:rsidRPr="004816D2">
        <w:rPr>
          <w:rFonts w:ascii="Arial" w:hAnsi="Arial" w:cs="Arial"/>
          <w:sz w:val="22"/>
          <w:szCs w:val="22"/>
        </w:rPr>
        <w:t xml:space="preserve"> </w:t>
      </w:r>
      <w:r w:rsidRPr="004816D2">
        <w:rPr>
          <w:rFonts w:ascii="Arial" w:hAnsi="Arial" w:cs="Arial"/>
          <w:sz w:val="22"/>
          <w:szCs w:val="22"/>
        </w:rPr>
        <w:t>neben einem Plus an Wohnlichkeit auch die Möglichkeit, ihren ganz individuellen Stil auf Balkon oder Terrasse einfließen zu lassen.</w:t>
      </w:r>
      <w:r w:rsidR="002E614C">
        <w:rPr>
          <w:rFonts w:ascii="Arial" w:hAnsi="Arial" w:cs="Arial"/>
          <w:sz w:val="22"/>
          <w:szCs w:val="22"/>
        </w:rPr>
        <w:br w:type="page"/>
      </w:r>
    </w:p>
    <w:p w14:paraId="3C88B116" w14:textId="77777777" w:rsidR="00722811" w:rsidRPr="00CF323C" w:rsidRDefault="00722811" w:rsidP="00840D77">
      <w:pPr>
        <w:spacing w:line="360" w:lineRule="auto"/>
        <w:jc w:val="both"/>
        <w:rPr>
          <w:rFonts w:ascii="Arial" w:hAnsi="Arial" w:cs="Arial"/>
          <w:sz w:val="22"/>
          <w:szCs w:val="22"/>
        </w:rPr>
      </w:pPr>
    </w:p>
    <w:p w14:paraId="30EDDD7D" w14:textId="77777777" w:rsidR="00722811" w:rsidRDefault="00722811" w:rsidP="00840D77">
      <w:pPr>
        <w:spacing w:line="360" w:lineRule="auto"/>
        <w:jc w:val="both"/>
        <w:rPr>
          <w:rFonts w:ascii="Arial" w:hAnsi="Arial" w:cs="Arial"/>
          <w:b/>
          <w:bCs/>
          <w:sz w:val="22"/>
          <w:szCs w:val="22"/>
        </w:rPr>
      </w:pPr>
      <w:r w:rsidRPr="00722811">
        <w:rPr>
          <w:rFonts w:ascii="Arial" w:hAnsi="Arial" w:cs="Arial"/>
          <w:b/>
          <w:bCs/>
          <w:sz w:val="22"/>
          <w:szCs w:val="22"/>
        </w:rPr>
        <w:t>Clevere Funktionen für noch mehr Atmosphäre und Komfort</w:t>
      </w:r>
    </w:p>
    <w:p w14:paraId="1DCFA702" w14:textId="4C4F5135" w:rsidR="00840D77" w:rsidRDefault="00722811" w:rsidP="00840D77">
      <w:pPr>
        <w:spacing w:line="360" w:lineRule="auto"/>
        <w:jc w:val="both"/>
        <w:rPr>
          <w:rFonts w:ascii="Arial" w:hAnsi="Arial" w:cs="Arial"/>
          <w:sz w:val="22"/>
          <w:szCs w:val="22"/>
        </w:rPr>
      </w:pPr>
      <w:r w:rsidRPr="00722811">
        <w:rPr>
          <w:rFonts w:ascii="Arial" w:hAnsi="Arial" w:cs="Arial"/>
          <w:sz w:val="22"/>
          <w:szCs w:val="22"/>
        </w:rPr>
        <w:t>Für ein modernes Outdoor Living müssen Kassettenmarkisen weit</w:t>
      </w:r>
      <w:r w:rsidR="004816D2">
        <w:rPr>
          <w:rFonts w:ascii="Arial" w:hAnsi="Arial" w:cs="Arial"/>
          <w:sz w:val="22"/>
          <w:szCs w:val="22"/>
        </w:rPr>
        <w:t xml:space="preserve"> </w:t>
      </w:r>
      <w:r w:rsidRPr="00722811">
        <w:rPr>
          <w:rFonts w:ascii="Arial" w:hAnsi="Arial" w:cs="Arial"/>
          <w:sz w:val="22"/>
          <w:szCs w:val="22"/>
        </w:rPr>
        <w:t>mehr können, als nur zuverlässig vor Sonne zu schützen. Auf Balkonen und Terrassen übernehmen sie auch die Rolle des Stimmung</w:t>
      </w:r>
      <w:r w:rsidR="004816D2">
        <w:rPr>
          <w:rFonts w:ascii="Arial" w:hAnsi="Arial" w:cs="Arial"/>
          <w:sz w:val="22"/>
          <w:szCs w:val="22"/>
        </w:rPr>
        <w:t>s</w:t>
      </w:r>
      <w:r w:rsidRPr="00722811">
        <w:rPr>
          <w:rFonts w:ascii="Arial" w:hAnsi="Arial" w:cs="Arial"/>
          <w:sz w:val="22"/>
          <w:szCs w:val="22"/>
        </w:rPr>
        <w:t xml:space="preserve">machers und sorgen für Wohnlichkeit und Wohlgefühl. </w:t>
      </w:r>
      <w:r w:rsidR="004816D2" w:rsidRPr="004816D2">
        <w:rPr>
          <w:rFonts w:ascii="Arial" w:hAnsi="Arial" w:cs="Arial"/>
          <w:sz w:val="22"/>
          <w:szCs w:val="22"/>
        </w:rPr>
        <w:t xml:space="preserve">So sorgen bei </w:t>
      </w:r>
      <w:proofErr w:type="spellStart"/>
      <w:r w:rsidR="004816D2" w:rsidRPr="004816D2">
        <w:rPr>
          <w:rFonts w:ascii="Arial" w:hAnsi="Arial" w:cs="Arial"/>
          <w:sz w:val="22"/>
          <w:szCs w:val="22"/>
        </w:rPr>
        <w:t>Smaila</w:t>
      </w:r>
      <w:proofErr w:type="spellEnd"/>
      <w:r w:rsidR="004816D2" w:rsidRPr="004816D2">
        <w:rPr>
          <w:rFonts w:ascii="Arial" w:hAnsi="Arial" w:cs="Arial"/>
          <w:sz w:val="22"/>
          <w:szCs w:val="22"/>
        </w:rPr>
        <w:t xml:space="preserve"> auf Wunsch integrierte LED-Spots für ein atmosphärisches Licht, das sich nach Lust und Laune dimmen lässt.    </w:t>
      </w:r>
    </w:p>
    <w:p w14:paraId="07431F8A" w14:textId="77777777" w:rsidR="004816D2" w:rsidRPr="00CF323C" w:rsidRDefault="004816D2" w:rsidP="00840D77">
      <w:pPr>
        <w:spacing w:line="360" w:lineRule="auto"/>
        <w:jc w:val="both"/>
        <w:rPr>
          <w:rFonts w:ascii="Arial" w:hAnsi="Arial" w:cs="Arial"/>
          <w:sz w:val="22"/>
          <w:szCs w:val="22"/>
        </w:rPr>
      </w:pPr>
    </w:p>
    <w:p w14:paraId="56DB86A0" w14:textId="0A66CB60" w:rsidR="007A12A2" w:rsidRDefault="00722811" w:rsidP="001A6D65">
      <w:pPr>
        <w:spacing w:line="360" w:lineRule="auto"/>
        <w:jc w:val="both"/>
        <w:rPr>
          <w:rFonts w:ascii="Arial" w:hAnsi="Arial" w:cs="Arial"/>
          <w:sz w:val="22"/>
          <w:szCs w:val="22"/>
        </w:rPr>
      </w:pPr>
      <w:r w:rsidRPr="00722811">
        <w:rPr>
          <w:rFonts w:ascii="Arial" w:hAnsi="Arial" w:cs="Arial"/>
          <w:sz w:val="22"/>
          <w:szCs w:val="22"/>
        </w:rPr>
        <w:t xml:space="preserve">Für einen angenehmen Aufenthalt sorgt auch der optionale Volant Plus – eine Senkrechtbeschattung, die in das Ausfallprofil der Markise integriert ist und bei Bedarf heruntergefahren werden kann. Sie schützt nicht nur vor schräg einfallenden Sonnenstrahlen am späten Nachmittag oder im Herbst. Vielmehr schirmt sie auch </w:t>
      </w:r>
      <w:r w:rsidR="004816D2">
        <w:rPr>
          <w:rFonts w:ascii="Arial" w:hAnsi="Arial" w:cs="Arial"/>
          <w:sz w:val="22"/>
          <w:szCs w:val="22"/>
        </w:rPr>
        <w:t>neugierige</w:t>
      </w:r>
      <w:r w:rsidRPr="00722811">
        <w:rPr>
          <w:rFonts w:ascii="Arial" w:hAnsi="Arial" w:cs="Arial"/>
          <w:sz w:val="22"/>
          <w:szCs w:val="22"/>
        </w:rPr>
        <w:t xml:space="preserve"> Blicke ab und wahrt somit die Privatsphäre – bei der teilweise engen Bebauung moderner Wohnanlagen ist das von großem Wert! Eine </w:t>
      </w:r>
      <w:r w:rsidR="004816D2">
        <w:rPr>
          <w:rFonts w:ascii="Arial" w:hAnsi="Arial" w:cs="Arial"/>
          <w:sz w:val="22"/>
          <w:szCs w:val="22"/>
        </w:rPr>
        <w:t>große</w:t>
      </w:r>
      <w:r w:rsidRPr="00722811">
        <w:rPr>
          <w:rFonts w:ascii="Arial" w:hAnsi="Arial" w:cs="Arial"/>
          <w:sz w:val="22"/>
          <w:szCs w:val="22"/>
        </w:rPr>
        <w:t xml:space="preserve"> Auswahl an halbtransparenten Tüchern ermöglicht gleichzeitig den Blick nach </w:t>
      </w:r>
      <w:r w:rsidR="004816D2">
        <w:rPr>
          <w:rFonts w:ascii="Arial" w:hAnsi="Arial" w:cs="Arial"/>
          <w:sz w:val="22"/>
          <w:szCs w:val="22"/>
        </w:rPr>
        <w:t>dra</w:t>
      </w:r>
      <w:r w:rsidRPr="00722811">
        <w:rPr>
          <w:rFonts w:ascii="Arial" w:hAnsi="Arial" w:cs="Arial"/>
          <w:sz w:val="22"/>
          <w:szCs w:val="22"/>
        </w:rPr>
        <w:t>ußen. Optional lässt sich die Senkrechtbeschattung auch unabhängig von der Stromversorgung mit einem Solarmodul betreiben.</w:t>
      </w:r>
    </w:p>
    <w:p w14:paraId="1BBFE909" w14:textId="77777777" w:rsidR="00722811" w:rsidRDefault="00722811" w:rsidP="001A6D65">
      <w:pPr>
        <w:spacing w:line="360" w:lineRule="auto"/>
        <w:jc w:val="both"/>
        <w:rPr>
          <w:rFonts w:ascii="Arial" w:hAnsi="Arial" w:cs="Arial"/>
          <w:sz w:val="22"/>
          <w:szCs w:val="22"/>
        </w:rPr>
      </w:pPr>
    </w:p>
    <w:p w14:paraId="5898B1B3" w14:textId="46147404" w:rsidR="00722811" w:rsidRDefault="00722811" w:rsidP="001A6D65">
      <w:pPr>
        <w:spacing w:line="360" w:lineRule="auto"/>
        <w:jc w:val="both"/>
        <w:rPr>
          <w:rFonts w:ascii="Arial" w:hAnsi="Arial" w:cs="Arial"/>
          <w:sz w:val="22"/>
          <w:szCs w:val="22"/>
        </w:rPr>
      </w:pPr>
      <w:r w:rsidRPr="00722811">
        <w:rPr>
          <w:rFonts w:ascii="Arial" w:hAnsi="Arial" w:cs="Arial"/>
          <w:sz w:val="22"/>
          <w:szCs w:val="22"/>
        </w:rPr>
        <w:t>Für die Bedienung der kleinen kubischen Kassettenmarkise stehen unterschiedliche Steuerungsmöglichkeiten zur Auswahl –</w:t>
      </w:r>
      <w:r w:rsidR="004816D2">
        <w:rPr>
          <w:rFonts w:ascii="Arial" w:hAnsi="Arial" w:cs="Arial"/>
          <w:sz w:val="22"/>
          <w:szCs w:val="22"/>
        </w:rPr>
        <w:t xml:space="preserve"> </w:t>
      </w:r>
      <w:r w:rsidRPr="00722811">
        <w:rPr>
          <w:rFonts w:ascii="Arial" w:hAnsi="Arial" w:cs="Arial"/>
          <w:sz w:val="22"/>
          <w:szCs w:val="22"/>
        </w:rPr>
        <w:t>auch der Betrieb per Smart-Home-Steuerung ist möglich.</w:t>
      </w:r>
    </w:p>
    <w:p w14:paraId="35372311" w14:textId="77777777" w:rsidR="0041208C" w:rsidRDefault="0041208C" w:rsidP="001A6D65">
      <w:pPr>
        <w:spacing w:line="360" w:lineRule="auto"/>
        <w:jc w:val="both"/>
        <w:rPr>
          <w:rFonts w:ascii="Arial" w:hAnsi="Arial" w:cs="Arial"/>
          <w:sz w:val="22"/>
          <w:szCs w:val="22"/>
        </w:rPr>
      </w:pPr>
    </w:p>
    <w:p w14:paraId="74E63E50" w14:textId="77777777" w:rsidR="0041208C" w:rsidRPr="00000DB7" w:rsidRDefault="0041208C" w:rsidP="0041208C">
      <w:pPr>
        <w:spacing w:line="360" w:lineRule="auto"/>
        <w:jc w:val="both"/>
        <w:rPr>
          <w:rFonts w:ascii="Arial" w:hAnsi="Arial" w:cs="Arial"/>
          <w:sz w:val="22"/>
          <w:szCs w:val="22"/>
        </w:rPr>
      </w:pPr>
      <w:r w:rsidRPr="00000DB7">
        <w:rPr>
          <w:rFonts w:ascii="Arial" w:hAnsi="Arial" w:cs="Arial"/>
          <w:color w:val="000000"/>
          <w:sz w:val="22"/>
          <w:szCs w:val="22"/>
          <w:shd w:val="clear" w:color="auto" w:fill="FFFFFF"/>
        </w:rPr>
        <w:t>Der Text sowie hochauflösendes Bildmaterial und weitere Informatio</w:t>
      </w:r>
      <w:r w:rsidRPr="00000DB7">
        <w:rPr>
          <w:rFonts w:ascii="Arial" w:hAnsi="Arial" w:cs="Arial"/>
          <w:color w:val="000000"/>
          <w:sz w:val="22"/>
          <w:szCs w:val="22"/>
          <w:shd w:val="clear" w:color="auto" w:fill="FFFFFF"/>
        </w:rPr>
        <w:softHyphen/>
        <w:t>nen stehen Ihnen unter</w:t>
      </w:r>
      <w:r w:rsidRPr="00000DB7">
        <w:rPr>
          <w:rStyle w:val="apple-converted-space"/>
          <w:rFonts w:ascii="Arial" w:hAnsi="Arial" w:cs="Arial"/>
          <w:color w:val="000000"/>
          <w:sz w:val="22"/>
          <w:szCs w:val="22"/>
          <w:shd w:val="clear" w:color="auto" w:fill="FFFFFF"/>
        </w:rPr>
        <w:t> </w:t>
      </w:r>
      <w:hyperlink r:id="rId8" w:history="1">
        <w:r w:rsidRPr="00000DB7">
          <w:rPr>
            <w:rStyle w:val="Hyperlink"/>
            <w:rFonts w:ascii="Arial" w:hAnsi="Arial" w:cs="Arial"/>
            <w:sz w:val="22"/>
            <w:szCs w:val="22"/>
            <w:shd w:val="clear" w:color="auto" w:fill="FFFFFF"/>
          </w:rPr>
          <w:t>weinor.de/presse/</w:t>
        </w:r>
      </w:hyperlink>
      <w:r w:rsidRPr="00000DB7">
        <w:rPr>
          <w:rFonts w:ascii="Arial" w:hAnsi="Arial" w:cs="Arial"/>
          <w:color w:val="000000"/>
          <w:sz w:val="22"/>
          <w:szCs w:val="22"/>
          <w:shd w:val="clear" w:color="auto" w:fill="FFFFFF"/>
        </w:rPr>
        <w:t> zur Verfügung. </w:t>
      </w:r>
    </w:p>
    <w:p w14:paraId="56A6956A" w14:textId="77777777" w:rsidR="0041208C" w:rsidRDefault="0041208C" w:rsidP="001A6D65">
      <w:pPr>
        <w:spacing w:line="360" w:lineRule="auto"/>
        <w:jc w:val="both"/>
        <w:rPr>
          <w:rFonts w:ascii="Arial" w:hAnsi="Arial" w:cs="Arial"/>
          <w:sz w:val="22"/>
          <w:szCs w:val="22"/>
        </w:rPr>
      </w:pPr>
    </w:p>
    <w:p w14:paraId="75AC9DBE" w14:textId="77777777" w:rsidR="0041208C" w:rsidRPr="00CF323C" w:rsidRDefault="0041208C" w:rsidP="001A6D65">
      <w:pPr>
        <w:spacing w:line="360" w:lineRule="auto"/>
        <w:jc w:val="both"/>
        <w:rPr>
          <w:rFonts w:ascii="Arial" w:hAnsi="Arial" w:cs="Arial"/>
          <w:sz w:val="22"/>
          <w:szCs w:val="22"/>
        </w:rPr>
      </w:pPr>
    </w:p>
    <w:p w14:paraId="45B3CF77" w14:textId="7E1A0739" w:rsidR="00E62365" w:rsidRPr="00CF323C" w:rsidRDefault="00E62365" w:rsidP="0041208C">
      <w:pPr>
        <w:autoSpaceDE w:val="0"/>
        <w:autoSpaceDN w:val="0"/>
        <w:adjustRightInd w:val="0"/>
        <w:spacing w:line="360" w:lineRule="auto"/>
        <w:rPr>
          <w:rFonts w:ascii="Arial" w:hAnsi="Arial" w:cs="Arial"/>
        </w:rPr>
      </w:pPr>
      <w:r w:rsidRPr="00CF323C">
        <w:rPr>
          <w:rFonts w:ascii="Arial" w:hAnsi="Arial" w:cs="Arial"/>
          <w:b/>
          <w:sz w:val="22"/>
          <w:szCs w:val="22"/>
        </w:rPr>
        <w:t>Medienkontakt</w:t>
      </w:r>
      <w:r w:rsidR="0041208C">
        <w:rPr>
          <w:rFonts w:ascii="Arial" w:hAnsi="Arial" w:cs="Arial"/>
          <w:b/>
          <w:sz w:val="22"/>
          <w:szCs w:val="22"/>
        </w:rPr>
        <w:t xml:space="preserve"> weinor</w:t>
      </w:r>
      <w:r w:rsidRPr="00CF323C">
        <w:rPr>
          <w:rFonts w:ascii="Arial" w:hAnsi="Arial" w:cs="Arial"/>
          <w:b/>
          <w:sz w:val="22"/>
          <w:szCs w:val="22"/>
        </w:rPr>
        <w:t>:</w:t>
      </w:r>
    </w:p>
    <w:p w14:paraId="54E44133" w14:textId="13D3F6E8" w:rsidR="00E62365" w:rsidRPr="00CF323C" w:rsidRDefault="00E62365" w:rsidP="00CD563F">
      <w:pPr>
        <w:spacing w:line="360" w:lineRule="auto"/>
        <w:rPr>
          <w:rFonts w:ascii="Arial" w:hAnsi="Arial" w:cs="Arial"/>
          <w:sz w:val="22"/>
          <w:szCs w:val="22"/>
        </w:rPr>
      </w:pPr>
      <w:r w:rsidRPr="00CF323C">
        <w:rPr>
          <w:rFonts w:ascii="Arial" w:hAnsi="Arial" w:cs="Arial"/>
          <w:sz w:val="22"/>
          <w:szCs w:val="22"/>
        </w:rPr>
        <w:t>Christian Pätz</w:t>
      </w:r>
    </w:p>
    <w:p w14:paraId="53A62BB3" w14:textId="77777777" w:rsidR="00E62365" w:rsidRPr="00CF323C" w:rsidRDefault="00E62365" w:rsidP="00CD563F">
      <w:pPr>
        <w:spacing w:line="360" w:lineRule="auto"/>
        <w:rPr>
          <w:rFonts w:ascii="Arial" w:hAnsi="Arial" w:cs="Arial"/>
          <w:sz w:val="22"/>
          <w:szCs w:val="22"/>
          <w:lang w:val="fr-FR"/>
        </w:rPr>
      </w:pPr>
      <w:r w:rsidRPr="00CF323C">
        <w:rPr>
          <w:rFonts w:ascii="Arial" w:hAnsi="Arial" w:cs="Arial"/>
          <w:sz w:val="22"/>
          <w:szCs w:val="22"/>
        </w:rPr>
        <w:t>weinor GmbH &amp; Co. KG</w:t>
      </w:r>
      <w:r w:rsidRPr="00CF323C">
        <w:rPr>
          <w:rFonts w:ascii="Arial" w:hAnsi="Arial" w:cs="Arial"/>
          <w:b/>
          <w:sz w:val="22"/>
          <w:szCs w:val="22"/>
        </w:rPr>
        <w:t xml:space="preserve"> </w:t>
      </w:r>
      <w:r w:rsidRPr="00CF323C">
        <w:rPr>
          <w:rFonts w:ascii="Arial" w:hAnsi="Arial" w:cs="Arial"/>
          <w:b/>
          <w:sz w:val="22"/>
          <w:szCs w:val="22"/>
          <w:lang w:bidi="he-IL"/>
        </w:rPr>
        <w:t xml:space="preserve">|| </w:t>
      </w:r>
      <w:r w:rsidRPr="00CF323C">
        <w:rPr>
          <w:rFonts w:ascii="Arial" w:hAnsi="Arial" w:cs="Arial"/>
          <w:sz w:val="22"/>
          <w:szCs w:val="22"/>
        </w:rPr>
        <w:t xml:space="preserve">Mathias-Brüggen-Str. </w:t>
      </w:r>
      <w:r w:rsidRPr="00CF323C">
        <w:rPr>
          <w:rFonts w:ascii="Arial" w:hAnsi="Arial" w:cs="Arial"/>
          <w:sz w:val="22"/>
          <w:szCs w:val="22"/>
          <w:lang w:val="fr-FR"/>
        </w:rPr>
        <w:t xml:space="preserve">110 </w:t>
      </w:r>
      <w:r w:rsidRPr="00CF323C">
        <w:rPr>
          <w:rFonts w:ascii="Arial" w:hAnsi="Arial" w:cs="Arial"/>
          <w:b/>
          <w:sz w:val="22"/>
          <w:szCs w:val="22"/>
          <w:lang w:val="fr-FR" w:bidi="he-IL"/>
        </w:rPr>
        <w:t>||</w:t>
      </w:r>
      <w:r w:rsidRPr="00CF323C">
        <w:rPr>
          <w:rFonts w:ascii="Arial" w:hAnsi="Arial" w:cs="Arial"/>
          <w:sz w:val="22"/>
          <w:szCs w:val="22"/>
          <w:lang w:val="fr-FR"/>
        </w:rPr>
        <w:t xml:space="preserve"> 50829 Köln</w:t>
      </w:r>
    </w:p>
    <w:p w14:paraId="28E75AA1" w14:textId="77777777" w:rsidR="00E62365" w:rsidRPr="00CF323C" w:rsidRDefault="00E62365" w:rsidP="00CD563F">
      <w:pPr>
        <w:spacing w:line="360" w:lineRule="auto"/>
        <w:rPr>
          <w:rFonts w:ascii="Arial" w:hAnsi="Arial" w:cs="Arial"/>
          <w:sz w:val="22"/>
          <w:szCs w:val="22"/>
          <w:lang w:val="fr-FR"/>
        </w:rPr>
      </w:pPr>
      <w:proofErr w:type="gramStart"/>
      <w:r w:rsidRPr="00CF323C">
        <w:rPr>
          <w:rFonts w:ascii="Arial" w:hAnsi="Arial" w:cs="Arial"/>
          <w:sz w:val="22"/>
          <w:szCs w:val="22"/>
          <w:lang w:val="fr-FR"/>
        </w:rPr>
        <w:t>Mail:</w:t>
      </w:r>
      <w:proofErr w:type="gramEnd"/>
      <w:r w:rsidRPr="00CF323C">
        <w:rPr>
          <w:rFonts w:ascii="Arial" w:hAnsi="Arial" w:cs="Arial"/>
          <w:sz w:val="22"/>
          <w:szCs w:val="22"/>
          <w:lang w:val="fr-FR"/>
        </w:rPr>
        <w:t xml:space="preserve"> cpaetz@weinor.de </w:t>
      </w:r>
      <w:r w:rsidRPr="00CF323C">
        <w:rPr>
          <w:rFonts w:ascii="Arial" w:hAnsi="Arial" w:cs="Arial"/>
          <w:b/>
          <w:sz w:val="22"/>
          <w:szCs w:val="22"/>
          <w:lang w:val="fr-FR" w:bidi="he-IL"/>
        </w:rPr>
        <w:t>||</w:t>
      </w:r>
      <w:r w:rsidRPr="00CF323C">
        <w:rPr>
          <w:rFonts w:ascii="Arial" w:hAnsi="Arial" w:cs="Arial"/>
          <w:sz w:val="22"/>
          <w:szCs w:val="22"/>
          <w:lang w:val="fr-FR"/>
        </w:rPr>
        <w:t xml:space="preserve"> weinor.de</w:t>
      </w:r>
    </w:p>
    <w:p w14:paraId="4E8C9BD8" w14:textId="77777777" w:rsidR="00E62365" w:rsidRPr="00CF323C" w:rsidRDefault="00E62365" w:rsidP="00CD563F">
      <w:pPr>
        <w:spacing w:line="360" w:lineRule="auto"/>
        <w:rPr>
          <w:rFonts w:ascii="Arial" w:hAnsi="Arial" w:cs="Arial"/>
          <w:sz w:val="22"/>
          <w:szCs w:val="22"/>
        </w:rPr>
      </w:pPr>
      <w:r w:rsidRPr="00CF323C">
        <w:rPr>
          <w:rFonts w:ascii="Arial" w:hAnsi="Arial" w:cs="Arial"/>
          <w:sz w:val="22"/>
          <w:szCs w:val="22"/>
        </w:rPr>
        <w:t xml:space="preserve">Tel.: 0221 / 597 09 265 </w:t>
      </w:r>
      <w:r w:rsidRPr="00CF323C">
        <w:rPr>
          <w:rFonts w:ascii="Arial" w:hAnsi="Arial" w:cs="Arial"/>
          <w:b/>
          <w:sz w:val="22"/>
          <w:szCs w:val="22"/>
          <w:lang w:bidi="he-IL"/>
        </w:rPr>
        <w:t xml:space="preserve">|| </w:t>
      </w:r>
      <w:r w:rsidRPr="00CF323C">
        <w:rPr>
          <w:rFonts w:ascii="Arial" w:hAnsi="Arial" w:cs="Arial"/>
          <w:sz w:val="22"/>
          <w:szCs w:val="22"/>
        </w:rPr>
        <w:t>Fax: 0221/ 595 11 89</w:t>
      </w:r>
    </w:p>
    <w:p w14:paraId="4489848A" w14:textId="77777777" w:rsidR="00450BEE" w:rsidRPr="00CF323C" w:rsidRDefault="00450BEE" w:rsidP="00E62365">
      <w:pPr>
        <w:spacing w:line="360" w:lineRule="auto"/>
        <w:rPr>
          <w:rFonts w:ascii="Arial" w:hAnsi="Arial" w:cs="Arial"/>
          <w:b/>
          <w:sz w:val="22"/>
          <w:szCs w:val="22"/>
          <w:u w:val="single"/>
        </w:rPr>
      </w:pPr>
    </w:p>
    <w:p w14:paraId="1ACB8C6D" w14:textId="77777777" w:rsidR="004816D2" w:rsidRDefault="004816D2" w:rsidP="000E6027">
      <w:pPr>
        <w:rPr>
          <w:rFonts w:ascii="Arial" w:hAnsi="Arial" w:cs="Arial"/>
          <w:b/>
          <w:sz w:val="22"/>
          <w:szCs w:val="22"/>
          <w:u w:val="single"/>
        </w:rPr>
      </w:pPr>
    </w:p>
    <w:p w14:paraId="4E1629B1" w14:textId="716069E6" w:rsidR="008B727D" w:rsidRPr="00CF323C" w:rsidRDefault="00646822" w:rsidP="000E6027">
      <w:pPr>
        <w:rPr>
          <w:rFonts w:ascii="Arial" w:hAnsi="Arial" w:cs="Arial"/>
          <w:b/>
          <w:sz w:val="22"/>
          <w:szCs w:val="22"/>
          <w:u w:val="single"/>
        </w:rPr>
      </w:pPr>
      <w:r w:rsidRPr="00CF323C">
        <w:rPr>
          <w:rFonts w:ascii="Arial" w:hAnsi="Arial" w:cs="Arial"/>
          <w:b/>
          <w:sz w:val="22"/>
          <w:szCs w:val="22"/>
          <w:u w:val="single"/>
        </w:rPr>
        <w:br w:type="page"/>
      </w:r>
      <w:r w:rsidR="000E6027" w:rsidRPr="00CF323C">
        <w:rPr>
          <w:rFonts w:ascii="Arial" w:hAnsi="Arial" w:cs="Arial"/>
          <w:b/>
          <w:sz w:val="22"/>
          <w:szCs w:val="22"/>
          <w:u w:val="single"/>
        </w:rPr>
        <w:lastRenderedPageBreak/>
        <w:br/>
      </w:r>
      <w:r w:rsidR="000E6027" w:rsidRPr="00CF323C">
        <w:rPr>
          <w:rFonts w:ascii="Arial" w:hAnsi="Arial" w:cs="Arial"/>
          <w:b/>
          <w:sz w:val="22"/>
          <w:szCs w:val="22"/>
          <w:u w:val="single"/>
        </w:rPr>
        <w:br/>
      </w:r>
      <w:r w:rsidR="00E62365" w:rsidRPr="00CF323C">
        <w:rPr>
          <w:rFonts w:ascii="Arial" w:hAnsi="Arial" w:cs="Arial"/>
          <w:b/>
          <w:sz w:val="22"/>
          <w:szCs w:val="22"/>
          <w:u w:val="single"/>
        </w:rPr>
        <w:t>Bildmaterial:</w:t>
      </w:r>
    </w:p>
    <w:p w14:paraId="3DF5844A" w14:textId="170F307B" w:rsidR="006B0A68" w:rsidRPr="00CF323C" w:rsidRDefault="006B0A68" w:rsidP="00E62365">
      <w:pPr>
        <w:spacing w:line="360" w:lineRule="auto"/>
        <w:rPr>
          <w:rFonts w:ascii="Arial" w:hAnsi="Arial" w:cs="Arial"/>
          <w:i/>
          <w:sz w:val="22"/>
          <w:szCs w:val="22"/>
        </w:rPr>
      </w:pPr>
    </w:p>
    <w:p w14:paraId="3CC38E57" w14:textId="3EC503A7" w:rsidR="00694837" w:rsidRPr="00CF323C" w:rsidRDefault="00494A1D" w:rsidP="00E62365">
      <w:pPr>
        <w:spacing w:line="360" w:lineRule="auto"/>
        <w:rPr>
          <w:rFonts w:ascii="Arial" w:hAnsi="Arial" w:cs="Arial"/>
          <w:i/>
          <w:sz w:val="22"/>
          <w:szCs w:val="22"/>
        </w:rPr>
      </w:pPr>
      <w:r w:rsidRPr="00494A1D">
        <w:rPr>
          <w:noProof/>
        </w:rPr>
        <w:t xml:space="preserve"> </w:t>
      </w:r>
      <w:r>
        <w:rPr>
          <w:noProof/>
        </w:rPr>
        <w:drawing>
          <wp:inline distT="0" distB="0" distL="0" distR="0" wp14:anchorId="03741869" wp14:editId="17D933B0">
            <wp:extent cx="3240000" cy="2156400"/>
            <wp:effectExtent l="0" t="0" r="0" b="3175"/>
            <wp:docPr id="439862451" name="Bild 3" descr="Ein Bild, das Himmel, Decke, Schattierung,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Himmel, Decke, Schattierung, Mobiliar enthält.&#10;&#10;Automatisch generierte Beschreibung"/>
                    <pic:cNvPicPr preferRelativeResize="0">
                      <a:picLocks/>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240000" cy="2156400"/>
                    </a:xfrm>
                    <a:prstGeom prst="rect">
                      <a:avLst/>
                    </a:prstGeom>
                    <a:noFill/>
                    <a:ln>
                      <a:noFill/>
                    </a:ln>
                  </pic:spPr>
                </pic:pic>
              </a:graphicData>
            </a:graphic>
          </wp:inline>
        </w:drawing>
      </w:r>
    </w:p>
    <w:p w14:paraId="1A5E39C1" w14:textId="20714C34" w:rsidR="00694837" w:rsidRPr="00CF323C" w:rsidRDefault="00694837" w:rsidP="00E62365">
      <w:pPr>
        <w:spacing w:line="360" w:lineRule="auto"/>
        <w:rPr>
          <w:rFonts w:ascii="Arial" w:hAnsi="Arial" w:cs="Arial"/>
          <w:b/>
          <w:sz w:val="22"/>
          <w:szCs w:val="22"/>
        </w:rPr>
      </w:pPr>
      <w:r w:rsidRPr="00CF323C">
        <w:rPr>
          <w:rFonts w:ascii="Arial" w:hAnsi="Arial" w:cs="Arial"/>
          <w:b/>
          <w:sz w:val="22"/>
          <w:szCs w:val="22"/>
        </w:rPr>
        <w:t>Bild 1:</w:t>
      </w:r>
    </w:p>
    <w:p w14:paraId="68071BF9" w14:textId="49CF5DFB" w:rsidR="00494A1D" w:rsidRPr="00CF323C" w:rsidRDefault="00722811" w:rsidP="00494A1D">
      <w:pPr>
        <w:spacing w:line="360" w:lineRule="auto"/>
        <w:rPr>
          <w:rFonts w:ascii="Arial" w:hAnsi="Arial" w:cs="Arial"/>
          <w:sz w:val="22"/>
          <w:szCs w:val="22"/>
        </w:rPr>
      </w:pPr>
      <w:r w:rsidRPr="00722811">
        <w:rPr>
          <w:rFonts w:ascii="Arial" w:hAnsi="Arial" w:cs="Arial"/>
          <w:iCs/>
          <w:sz w:val="22"/>
          <w:szCs w:val="22"/>
        </w:rPr>
        <w:t xml:space="preserve">Die kubische Markise </w:t>
      </w:r>
      <w:proofErr w:type="spellStart"/>
      <w:r w:rsidRPr="00722811">
        <w:rPr>
          <w:rFonts w:ascii="Arial" w:hAnsi="Arial" w:cs="Arial"/>
          <w:iCs/>
          <w:sz w:val="22"/>
          <w:szCs w:val="22"/>
        </w:rPr>
        <w:t>Smaila</w:t>
      </w:r>
      <w:proofErr w:type="spellEnd"/>
      <w:r w:rsidRPr="00722811">
        <w:rPr>
          <w:rFonts w:ascii="Arial" w:hAnsi="Arial" w:cs="Arial"/>
          <w:iCs/>
          <w:sz w:val="22"/>
          <w:szCs w:val="22"/>
        </w:rPr>
        <w:t xml:space="preserve"> eignet sich besonders für Balkone und kleine Terrassen</w:t>
      </w:r>
      <w:r w:rsidR="00494A1D">
        <w:rPr>
          <w:rFonts w:ascii="Arial" w:hAnsi="Arial" w:cs="Arial"/>
          <w:iCs/>
          <w:sz w:val="22"/>
          <w:szCs w:val="22"/>
        </w:rPr>
        <w:t xml:space="preserve">. Sie </w:t>
      </w:r>
      <w:r w:rsidR="00494A1D" w:rsidRPr="004816D2">
        <w:rPr>
          <w:rFonts w:ascii="Arial" w:hAnsi="Arial" w:cs="Arial"/>
          <w:sz w:val="22"/>
          <w:szCs w:val="22"/>
        </w:rPr>
        <w:t>lässt sich optional mit einem solarbetriebenen Volant ausstatten.</w:t>
      </w:r>
    </w:p>
    <w:p w14:paraId="4153C7AC" w14:textId="77777777" w:rsidR="007F3B0D" w:rsidRDefault="007F3B0D" w:rsidP="00604678">
      <w:pPr>
        <w:spacing w:line="360" w:lineRule="auto"/>
        <w:rPr>
          <w:rFonts w:ascii="Arial" w:hAnsi="Arial" w:cs="Arial"/>
          <w:b/>
          <w:sz w:val="22"/>
          <w:szCs w:val="22"/>
        </w:rPr>
      </w:pPr>
    </w:p>
    <w:p w14:paraId="1F00454F" w14:textId="77777777" w:rsidR="004816D2" w:rsidRPr="00CF323C" w:rsidRDefault="004816D2" w:rsidP="00604678">
      <w:pPr>
        <w:spacing w:line="360" w:lineRule="auto"/>
        <w:rPr>
          <w:rFonts w:ascii="Arial" w:hAnsi="Arial" w:cs="Arial"/>
          <w:b/>
          <w:sz w:val="22"/>
          <w:szCs w:val="22"/>
        </w:rPr>
      </w:pPr>
    </w:p>
    <w:p w14:paraId="53AD28A4" w14:textId="0FC8747C" w:rsidR="007F3B0D" w:rsidRPr="00CF323C" w:rsidRDefault="00722811" w:rsidP="00604678">
      <w:pPr>
        <w:spacing w:line="360" w:lineRule="auto"/>
        <w:rPr>
          <w:rFonts w:ascii="Arial" w:hAnsi="Arial" w:cs="Arial"/>
          <w:b/>
          <w:sz w:val="22"/>
          <w:szCs w:val="22"/>
        </w:rPr>
      </w:pPr>
      <w:r>
        <w:rPr>
          <w:noProof/>
        </w:rPr>
        <w:drawing>
          <wp:inline distT="0" distB="0" distL="0" distR="0" wp14:anchorId="1829651C" wp14:editId="293EE82C">
            <wp:extent cx="3240000" cy="2160000"/>
            <wp:effectExtent l="0" t="0" r="0" b="0"/>
            <wp:docPr id="878221056" name="Grafik 878221056" descr="Ein Bild, das Tisch, Schattierung, Pflanze,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21056" name="Grafik 878221056" descr="Ein Bild, das Tisch, Schattierung, Pflanze, Mobiliar enthält.&#10;&#10;Automatisch generierte Beschreibung"/>
                    <pic:cNvPicPr preferRelativeResize="0">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240000" cy="2160000"/>
                    </a:xfrm>
                    <a:prstGeom prst="rect">
                      <a:avLst/>
                    </a:prstGeom>
                    <a:noFill/>
                    <a:ln>
                      <a:noFill/>
                    </a:ln>
                  </pic:spPr>
                </pic:pic>
              </a:graphicData>
            </a:graphic>
          </wp:inline>
        </w:drawing>
      </w:r>
    </w:p>
    <w:p w14:paraId="54476B5F" w14:textId="3B25AFF0" w:rsidR="00604678" w:rsidRPr="00CF323C" w:rsidRDefault="00604678" w:rsidP="00604678">
      <w:pPr>
        <w:spacing w:line="360" w:lineRule="auto"/>
        <w:rPr>
          <w:rFonts w:ascii="Arial" w:hAnsi="Arial" w:cs="Arial"/>
          <w:i/>
          <w:sz w:val="22"/>
          <w:szCs w:val="22"/>
        </w:rPr>
      </w:pPr>
      <w:r w:rsidRPr="00CF323C">
        <w:rPr>
          <w:rFonts w:ascii="Arial" w:hAnsi="Arial" w:cs="Arial"/>
          <w:b/>
          <w:sz w:val="22"/>
          <w:szCs w:val="22"/>
        </w:rPr>
        <w:t xml:space="preserve">Bild </w:t>
      </w:r>
      <w:r w:rsidR="00694837" w:rsidRPr="00CF323C">
        <w:rPr>
          <w:rFonts w:ascii="Arial" w:hAnsi="Arial" w:cs="Arial"/>
          <w:b/>
          <w:sz w:val="22"/>
          <w:szCs w:val="22"/>
        </w:rPr>
        <w:t>2</w:t>
      </w:r>
      <w:r w:rsidR="006B0A68" w:rsidRPr="00CF323C">
        <w:rPr>
          <w:rFonts w:ascii="Arial" w:hAnsi="Arial" w:cs="Arial"/>
          <w:b/>
          <w:sz w:val="22"/>
          <w:szCs w:val="22"/>
        </w:rPr>
        <w:t>:</w:t>
      </w:r>
    </w:p>
    <w:p w14:paraId="5B0747F2" w14:textId="16C0A151" w:rsidR="00694837" w:rsidRPr="00CF323C" w:rsidRDefault="00312937" w:rsidP="00604678">
      <w:pPr>
        <w:spacing w:line="360" w:lineRule="auto"/>
        <w:rPr>
          <w:rFonts w:ascii="Arial" w:hAnsi="Arial" w:cs="Arial"/>
          <w:b/>
          <w:sz w:val="22"/>
          <w:szCs w:val="22"/>
        </w:rPr>
      </w:pPr>
      <w:r>
        <w:rPr>
          <w:rFonts w:ascii="Arial" w:hAnsi="Arial" w:cs="Arial"/>
          <w:bCs/>
          <w:sz w:val="22"/>
          <w:szCs w:val="22"/>
        </w:rPr>
        <w:t xml:space="preserve">Mit einer großen Auswahl an Markisentüchern und </w:t>
      </w:r>
      <w:proofErr w:type="spellStart"/>
      <w:r>
        <w:rPr>
          <w:rFonts w:ascii="Arial" w:hAnsi="Arial" w:cs="Arial"/>
          <w:bCs/>
          <w:sz w:val="22"/>
          <w:szCs w:val="22"/>
        </w:rPr>
        <w:t>Gestellfarben</w:t>
      </w:r>
      <w:proofErr w:type="spellEnd"/>
      <w:r>
        <w:rPr>
          <w:rFonts w:ascii="Arial" w:hAnsi="Arial" w:cs="Arial"/>
          <w:bCs/>
          <w:sz w:val="22"/>
          <w:szCs w:val="22"/>
        </w:rPr>
        <w:t xml:space="preserve"> lässt sich der individuelle Cha</w:t>
      </w:r>
      <w:r w:rsidR="00B15833">
        <w:rPr>
          <w:rFonts w:ascii="Arial" w:hAnsi="Arial" w:cs="Arial"/>
          <w:bCs/>
          <w:sz w:val="22"/>
          <w:szCs w:val="22"/>
        </w:rPr>
        <w:t>r</w:t>
      </w:r>
      <w:r>
        <w:rPr>
          <w:rFonts w:ascii="Arial" w:hAnsi="Arial" w:cs="Arial"/>
          <w:bCs/>
          <w:sz w:val="22"/>
          <w:szCs w:val="22"/>
        </w:rPr>
        <w:t xml:space="preserve">akter des Outdoor-Bereichs betonen. </w:t>
      </w:r>
    </w:p>
    <w:p w14:paraId="00D8D303" w14:textId="6369EEF7" w:rsidR="00A96979" w:rsidRPr="00CF323C" w:rsidRDefault="00A96979" w:rsidP="00604678">
      <w:pPr>
        <w:spacing w:line="360" w:lineRule="auto"/>
        <w:rPr>
          <w:rFonts w:ascii="Arial" w:hAnsi="Arial" w:cs="Arial"/>
          <w:b/>
          <w:sz w:val="22"/>
          <w:szCs w:val="22"/>
        </w:rPr>
      </w:pPr>
    </w:p>
    <w:p w14:paraId="70058313" w14:textId="77777777" w:rsidR="007F3B0D" w:rsidRPr="00CF323C" w:rsidRDefault="007F3B0D" w:rsidP="00604678">
      <w:pPr>
        <w:spacing w:line="360" w:lineRule="auto"/>
        <w:rPr>
          <w:rFonts w:ascii="Arial" w:hAnsi="Arial" w:cs="Arial"/>
          <w:b/>
          <w:sz w:val="22"/>
          <w:szCs w:val="22"/>
        </w:rPr>
      </w:pPr>
    </w:p>
    <w:p w14:paraId="650F15F9" w14:textId="77777777" w:rsidR="007F3B0D" w:rsidRDefault="007F3B0D" w:rsidP="00604678">
      <w:pPr>
        <w:spacing w:line="360" w:lineRule="auto"/>
        <w:rPr>
          <w:rFonts w:ascii="Arial" w:hAnsi="Arial" w:cs="Arial"/>
          <w:b/>
          <w:sz w:val="22"/>
          <w:szCs w:val="22"/>
        </w:rPr>
      </w:pPr>
    </w:p>
    <w:p w14:paraId="54A4F88A" w14:textId="77777777" w:rsidR="002E614C" w:rsidRDefault="002E614C" w:rsidP="00604678">
      <w:pPr>
        <w:spacing w:line="360" w:lineRule="auto"/>
        <w:rPr>
          <w:rFonts w:ascii="Arial" w:hAnsi="Arial" w:cs="Arial"/>
          <w:b/>
          <w:sz w:val="22"/>
          <w:szCs w:val="22"/>
        </w:rPr>
      </w:pPr>
    </w:p>
    <w:p w14:paraId="38B868C0" w14:textId="77777777" w:rsidR="002E614C" w:rsidRPr="00CF323C" w:rsidRDefault="002E614C" w:rsidP="00604678">
      <w:pPr>
        <w:spacing w:line="360" w:lineRule="auto"/>
        <w:rPr>
          <w:rFonts w:ascii="Arial" w:hAnsi="Arial" w:cs="Arial"/>
          <w:b/>
          <w:sz w:val="22"/>
          <w:szCs w:val="22"/>
        </w:rPr>
      </w:pPr>
    </w:p>
    <w:p w14:paraId="1AB78355" w14:textId="2EB25251" w:rsidR="002E614C" w:rsidRPr="004816D2" w:rsidRDefault="002E614C" w:rsidP="004816D2">
      <w:pPr>
        <w:spacing w:line="360" w:lineRule="auto"/>
        <w:rPr>
          <w:rFonts w:ascii="Arial" w:hAnsi="Arial" w:cs="Arial"/>
          <w:b/>
          <w:sz w:val="22"/>
          <w:szCs w:val="22"/>
        </w:rPr>
      </w:pPr>
    </w:p>
    <w:p w14:paraId="16C31ED1" w14:textId="650A03BD" w:rsidR="007F3B0D" w:rsidRPr="00CF323C" w:rsidRDefault="002E614C" w:rsidP="00AE5D94">
      <w:pPr>
        <w:tabs>
          <w:tab w:val="left" w:pos="2961"/>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br w:type="textWrapping" w:clear="all"/>
      </w:r>
      <w:r w:rsidR="00494A1D">
        <w:rPr>
          <w:noProof/>
        </w:rPr>
        <w:drawing>
          <wp:inline distT="0" distB="0" distL="0" distR="0" wp14:anchorId="3C3ADED3" wp14:editId="5C9C5BCD">
            <wp:extent cx="3295650" cy="3041085"/>
            <wp:effectExtent l="0" t="0" r="0" b="0"/>
            <wp:docPr id="14450457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45713" name="Grafik 1445045713"/>
                    <pic:cNvPicPr/>
                  </pic:nvPicPr>
                  <pic:blipFill>
                    <a:blip r:embed="rId11" cstate="screen">
                      <a:extLst>
                        <a:ext uri="{28A0092B-C50C-407E-A947-70E740481C1C}">
                          <a14:useLocalDpi xmlns:a14="http://schemas.microsoft.com/office/drawing/2010/main"/>
                        </a:ext>
                      </a:extLst>
                    </a:blip>
                    <a:stretch>
                      <a:fillRect/>
                    </a:stretch>
                  </pic:blipFill>
                  <pic:spPr>
                    <a:xfrm>
                      <a:off x="0" y="0"/>
                      <a:ext cx="3319861" cy="3063426"/>
                    </a:xfrm>
                    <a:prstGeom prst="rect">
                      <a:avLst/>
                    </a:prstGeom>
                  </pic:spPr>
                </pic:pic>
              </a:graphicData>
            </a:graphic>
          </wp:inline>
        </w:drawing>
      </w:r>
    </w:p>
    <w:p w14:paraId="42A9E92A" w14:textId="0E6017E4" w:rsidR="00312937" w:rsidRPr="00722811" w:rsidRDefault="00604678" w:rsidP="00312937">
      <w:pPr>
        <w:spacing w:line="360" w:lineRule="auto"/>
        <w:rPr>
          <w:rFonts w:ascii="Arial" w:hAnsi="Arial" w:cs="Arial"/>
          <w:bCs/>
          <w:sz w:val="22"/>
          <w:szCs w:val="22"/>
        </w:rPr>
      </w:pPr>
      <w:r w:rsidRPr="00CF323C">
        <w:rPr>
          <w:rFonts w:ascii="Arial" w:hAnsi="Arial" w:cs="Arial"/>
          <w:b/>
          <w:sz w:val="22"/>
          <w:szCs w:val="22"/>
        </w:rPr>
        <w:t>Bild</w:t>
      </w:r>
      <w:r w:rsidR="00AE5D94">
        <w:rPr>
          <w:rFonts w:ascii="Arial" w:hAnsi="Arial" w:cs="Arial"/>
          <w:b/>
          <w:sz w:val="22"/>
          <w:szCs w:val="22"/>
        </w:rPr>
        <w:t xml:space="preserve"> </w:t>
      </w:r>
      <w:r w:rsidR="00694837" w:rsidRPr="00CF323C">
        <w:rPr>
          <w:rFonts w:ascii="Arial" w:hAnsi="Arial" w:cs="Arial"/>
          <w:b/>
          <w:sz w:val="22"/>
          <w:szCs w:val="22"/>
        </w:rPr>
        <w:t>3</w:t>
      </w:r>
      <w:r w:rsidR="006B0A68" w:rsidRPr="00CF323C">
        <w:rPr>
          <w:rFonts w:ascii="Arial" w:hAnsi="Arial" w:cs="Arial"/>
          <w:b/>
          <w:sz w:val="22"/>
          <w:szCs w:val="22"/>
        </w:rPr>
        <w:t>:</w:t>
      </w:r>
      <w:r w:rsidR="006655A1" w:rsidRPr="00CF323C">
        <w:rPr>
          <w:rFonts w:ascii="Arial" w:hAnsi="Arial" w:cs="Arial"/>
          <w:i/>
          <w:sz w:val="22"/>
          <w:szCs w:val="22"/>
        </w:rPr>
        <w:t xml:space="preserve"> </w:t>
      </w:r>
      <w:bookmarkStart w:id="0" w:name="_GoBack"/>
      <w:bookmarkEnd w:id="0"/>
    </w:p>
    <w:p w14:paraId="3F1B3416" w14:textId="77777777" w:rsidR="00312937" w:rsidRPr="00CF323C" w:rsidRDefault="00312937" w:rsidP="00312937">
      <w:pPr>
        <w:spacing w:line="360" w:lineRule="auto"/>
        <w:rPr>
          <w:rFonts w:ascii="Arial" w:hAnsi="Arial" w:cs="Arial"/>
          <w:b/>
          <w:sz w:val="22"/>
          <w:szCs w:val="22"/>
        </w:rPr>
      </w:pPr>
      <w:r w:rsidRPr="00722811">
        <w:rPr>
          <w:rFonts w:ascii="Arial" w:hAnsi="Arial" w:cs="Arial"/>
          <w:bCs/>
          <w:sz w:val="22"/>
          <w:szCs w:val="22"/>
        </w:rPr>
        <w:t>In die Kassette integrierte LED-Spots können stufenlos gedimmt werden.</w:t>
      </w:r>
    </w:p>
    <w:p w14:paraId="5B2E895A" w14:textId="0E0E9897" w:rsidR="0065241E" w:rsidRPr="00CF323C" w:rsidRDefault="0065241E" w:rsidP="00B76E0A">
      <w:pPr>
        <w:spacing w:line="360" w:lineRule="auto"/>
        <w:rPr>
          <w:rFonts w:ascii="Arial" w:hAnsi="Arial" w:cs="Arial"/>
          <w:sz w:val="22"/>
          <w:szCs w:val="22"/>
        </w:rPr>
      </w:pPr>
    </w:p>
    <w:p w14:paraId="2968E12B" w14:textId="77777777" w:rsidR="004816D2" w:rsidRPr="00CF323C" w:rsidRDefault="004816D2" w:rsidP="004663F9">
      <w:pPr>
        <w:spacing w:line="360" w:lineRule="auto"/>
        <w:rPr>
          <w:rFonts w:ascii="Arial" w:hAnsi="Arial" w:cs="Arial"/>
          <w:sz w:val="22"/>
          <w:szCs w:val="22"/>
        </w:rPr>
      </w:pPr>
    </w:p>
    <w:p w14:paraId="1DC0350F" w14:textId="5CF5B96F" w:rsidR="007F3B0D" w:rsidRPr="00CF323C" w:rsidRDefault="002E614C" w:rsidP="004663F9">
      <w:pPr>
        <w:spacing w:line="360" w:lineRule="auto"/>
        <w:rPr>
          <w:rFonts w:ascii="Arial" w:hAnsi="Arial" w:cs="Arial"/>
          <w:sz w:val="22"/>
          <w:szCs w:val="22"/>
        </w:rPr>
      </w:pPr>
      <w:r>
        <w:rPr>
          <w:noProof/>
        </w:rPr>
        <w:drawing>
          <wp:inline distT="0" distB="0" distL="0" distR="0" wp14:anchorId="1B50BDCF" wp14:editId="7C018BE3">
            <wp:extent cx="3240000" cy="2152800"/>
            <wp:effectExtent l="0" t="0" r="0" b="0"/>
            <wp:docPr id="4" name="Bild 4" descr="Ein Bild, das Design, Möbel, Rechteck, Sperr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Design, Möbel, Rechteck, Sperrholz enthält.&#10;&#10;Automatisch generierte Beschreibung"/>
                    <pic:cNvPicPr preferRelativeResize="0">
                      <a:picLocks/>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240000" cy="2152800"/>
                    </a:xfrm>
                    <a:prstGeom prst="rect">
                      <a:avLst/>
                    </a:prstGeom>
                    <a:noFill/>
                    <a:ln>
                      <a:noFill/>
                    </a:ln>
                  </pic:spPr>
                </pic:pic>
              </a:graphicData>
            </a:graphic>
          </wp:inline>
        </w:drawing>
      </w:r>
    </w:p>
    <w:p w14:paraId="7637B034" w14:textId="66EC7643" w:rsidR="0041795F" w:rsidRPr="00CF323C" w:rsidRDefault="0041795F" w:rsidP="008B727D">
      <w:pPr>
        <w:spacing w:line="360" w:lineRule="auto"/>
        <w:rPr>
          <w:rFonts w:ascii="Arial" w:hAnsi="Arial" w:cs="Arial"/>
          <w:sz w:val="22"/>
          <w:szCs w:val="22"/>
        </w:rPr>
      </w:pPr>
      <w:r w:rsidRPr="00CF323C">
        <w:rPr>
          <w:rFonts w:ascii="Arial" w:hAnsi="Arial" w:cs="Arial"/>
          <w:b/>
          <w:sz w:val="22"/>
          <w:szCs w:val="22"/>
        </w:rPr>
        <w:t xml:space="preserve">Bild </w:t>
      </w:r>
      <w:r w:rsidR="00694837" w:rsidRPr="00CF323C">
        <w:rPr>
          <w:rFonts w:ascii="Arial" w:hAnsi="Arial" w:cs="Arial"/>
          <w:b/>
          <w:sz w:val="22"/>
          <w:szCs w:val="22"/>
        </w:rPr>
        <w:t>4</w:t>
      </w:r>
      <w:r w:rsidRPr="00CF323C">
        <w:rPr>
          <w:rFonts w:ascii="Arial" w:hAnsi="Arial" w:cs="Arial"/>
          <w:b/>
          <w:sz w:val="22"/>
          <w:szCs w:val="22"/>
        </w:rPr>
        <w:t>:</w:t>
      </w:r>
      <w:r w:rsidR="006655A1" w:rsidRPr="00CF323C">
        <w:rPr>
          <w:rFonts w:ascii="Arial" w:hAnsi="Arial" w:cs="Arial"/>
          <w:i/>
          <w:sz w:val="22"/>
          <w:szCs w:val="22"/>
        </w:rPr>
        <w:t xml:space="preserve"> </w:t>
      </w:r>
    </w:p>
    <w:p w14:paraId="22898343" w14:textId="6100A009" w:rsidR="00096FF1" w:rsidRPr="00CF323C" w:rsidRDefault="002E614C">
      <w:pPr>
        <w:spacing w:line="360" w:lineRule="auto"/>
        <w:rPr>
          <w:rFonts w:ascii="Arial" w:hAnsi="Arial" w:cs="Arial"/>
          <w:sz w:val="22"/>
          <w:szCs w:val="22"/>
        </w:rPr>
      </w:pPr>
      <w:r w:rsidRPr="002E614C">
        <w:rPr>
          <w:rFonts w:ascii="Arial" w:hAnsi="Arial" w:cs="Arial"/>
          <w:sz w:val="22"/>
          <w:szCs w:val="22"/>
        </w:rPr>
        <w:t>Zur Gestaltung der Kassettenseiten stehen fünf attraktive Dekore zur Auswahl.</w:t>
      </w:r>
      <w:r w:rsidR="00C23B06" w:rsidRPr="00CF323C">
        <w:rPr>
          <w:rFonts w:ascii="Arial" w:hAnsi="Arial" w:cs="Arial"/>
          <w:sz w:val="22"/>
          <w:szCs w:val="22"/>
        </w:rPr>
        <w:br/>
      </w:r>
    </w:p>
    <w:p w14:paraId="335F6545" w14:textId="797464CD" w:rsidR="00096FF1" w:rsidRPr="00CF323C" w:rsidRDefault="00096FF1">
      <w:pPr>
        <w:spacing w:line="360" w:lineRule="auto"/>
        <w:rPr>
          <w:rFonts w:ascii="Arial" w:hAnsi="Arial" w:cs="Arial"/>
          <w:sz w:val="22"/>
          <w:szCs w:val="22"/>
        </w:rPr>
      </w:pPr>
      <w:r w:rsidRPr="00CF323C">
        <w:rPr>
          <w:rFonts w:ascii="Arial" w:hAnsi="Arial" w:cs="Arial"/>
          <w:sz w:val="22"/>
          <w:szCs w:val="22"/>
        </w:rPr>
        <w:t>Fotos: weinor GmbH &amp; Co. KG</w:t>
      </w:r>
    </w:p>
    <w:sectPr w:rsidR="00096FF1" w:rsidRPr="00CF323C" w:rsidSect="00711ED3">
      <w:headerReference w:type="default" r:id="rId13"/>
      <w:pgSz w:w="11906" w:h="16838"/>
      <w:pgMar w:top="2552" w:right="1985"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E7C14" w14:textId="77777777" w:rsidR="00C02D5F" w:rsidRDefault="00C02D5F" w:rsidP="006B5BC1">
      <w:r>
        <w:separator/>
      </w:r>
    </w:p>
  </w:endnote>
  <w:endnote w:type="continuationSeparator" w:id="0">
    <w:p w14:paraId="6C2CA7F0" w14:textId="77777777" w:rsidR="00C02D5F" w:rsidRDefault="00C02D5F"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Calibri"/>
    <w:panose1 w:val="020B0604020202020204"/>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49227" w14:textId="77777777" w:rsidR="00C02D5F" w:rsidRDefault="00C02D5F" w:rsidP="006B5BC1">
      <w:r>
        <w:separator/>
      </w:r>
    </w:p>
  </w:footnote>
  <w:footnote w:type="continuationSeparator" w:id="0">
    <w:p w14:paraId="69EB6336" w14:textId="77777777" w:rsidR="00C02D5F" w:rsidRDefault="00C02D5F"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9B6D" w14:textId="77777777" w:rsidR="0027578D" w:rsidRDefault="0027578D">
    <w:pPr>
      <w:pStyle w:val="Kopfzeile"/>
    </w:pPr>
    <w:r>
      <w:rPr>
        <w:noProof/>
      </w:rPr>
      <w:drawing>
        <wp:inline distT="0" distB="0" distL="0" distR="0" wp14:anchorId="1F0F26F9" wp14:editId="2356DD06">
          <wp:extent cx="1098550" cy="1373892"/>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393615E2"/>
    <w:multiLevelType w:val="hybridMultilevel"/>
    <w:tmpl w:val="56E27F08"/>
    <w:lvl w:ilvl="0" w:tplc="04070001">
      <w:start w:val="1"/>
      <w:numFmt w:val="bullet"/>
      <w:lvlText w:val=""/>
      <w:lvlJc w:val="left"/>
      <w:pPr>
        <w:ind w:left="218" w:hanging="360"/>
      </w:pPr>
      <w:rPr>
        <w:rFonts w:ascii="Symbol" w:hAnsi="Symbol" w:hint="default"/>
      </w:rPr>
    </w:lvl>
    <w:lvl w:ilvl="1" w:tplc="04070003">
      <w:start w:val="1"/>
      <w:numFmt w:val="bullet"/>
      <w:lvlText w:val="o"/>
      <w:lvlJc w:val="left"/>
      <w:pPr>
        <w:ind w:left="938" w:hanging="360"/>
      </w:pPr>
      <w:rPr>
        <w:rFonts w:ascii="Courier New" w:hAnsi="Courier New" w:cs="Courier New" w:hint="default"/>
      </w:rPr>
    </w:lvl>
    <w:lvl w:ilvl="2" w:tplc="04070005">
      <w:start w:val="1"/>
      <w:numFmt w:val="bullet"/>
      <w:lvlText w:val=""/>
      <w:lvlJc w:val="left"/>
      <w:pPr>
        <w:ind w:left="1658" w:hanging="360"/>
      </w:pPr>
      <w:rPr>
        <w:rFonts w:ascii="Wingdings" w:hAnsi="Wingdings" w:hint="default"/>
      </w:rPr>
    </w:lvl>
    <w:lvl w:ilvl="3" w:tplc="04070001">
      <w:start w:val="1"/>
      <w:numFmt w:val="bullet"/>
      <w:lvlText w:val=""/>
      <w:lvlJc w:val="left"/>
      <w:pPr>
        <w:ind w:left="2378" w:hanging="360"/>
      </w:pPr>
      <w:rPr>
        <w:rFonts w:ascii="Symbol" w:hAnsi="Symbol" w:hint="default"/>
      </w:rPr>
    </w:lvl>
    <w:lvl w:ilvl="4" w:tplc="04070003">
      <w:start w:val="1"/>
      <w:numFmt w:val="bullet"/>
      <w:lvlText w:val="o"/>
      <w:lvlJc w:val="left"/>
      <w:pPr>
        <w:ind w:left="3098" w:hanging="360"/>
      </w:pPr>
      <w:rPr>
        <w:rFonts w:ascii="Courier New" w:hAnsi="Courier New" w:cs="Courier New" w:hint="default"/>
      </w:rPr>
    </w:lvl>
    <w:lvl w:ilvl="5" w:tplc="04070005">
      <w:start w:val="1"/>
      <w:numFmt w:val="bullet"/>
      <w:lvlText w:val=""/>
      <w:lvlJc w:val="left"/>
      <w:pPr>
        <w:ind w:left="3818" w:hanging="360"/>
      </w:pPr>
      <w:rPr>
        <w:rFonts w:ascii="Wingdings" w:hAnsi="Wingdings" w:hint="default"/>
      </w:rPr>
    </w:lvl>
    <w:lvl w:ilvl="6" w:tplc="04070001">
      <w:start w:val="1"/>
      <w:numFmt w:val="bullet"/>
      <w:lvlText w:val=""/>
      <w:lvlJc w:val="left"/>
      <w:pPr>
        <w:ind w:left="4538" w:hanging="360"/>
      </w:pPr>
      <w:rPr>
        <w:rFonts w:ascii="Symbol" w:hAnsi="Symbol" w:hint="default"/>
      </w:rPr>
    </w:lvl>
    <w:lvl w:ilvl="7" w:tplc="04070003">
      <w:start w:val="1"/>
      <w:numFmt w:val="bullet"/>
      <w:lvlText w:val="o"/>
      <w:lvlJc w:val="left"/>
      <w:pPr>
        <w:ind w:left="5258" w:hanging="360"/>
      </w:pPr>
      <w:rPr>
        <w:rFonts w:ascii="Courier New" w:hAnsi="Courier New" w:cs="Courier New" w:hint="default"/>
      </w:rPr>
    </w:lvl>
    <w:lvl w:ilvl="8" w:tplc="04070005">
      <w:start w:val="1"/>
      <w:numFmt w:val="bullet"/>
      <w:lvlText w:val=""/>
      <w:lvlJc w:val="left"/>
      <w:pPr>
        <w:ind w:left="5978" w:hanging="360"/>
      </w:pPr>
      <w:rPr>
        <w:rFonts w:ascii="Wingdings" w:hAnsi="Wingdings" w:hint="default"/>
      </w:rPr>
    </w:lvl>
  </w:abstractNum>
  <w:abstractNum w:abstractNumId="7"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8"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2"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4"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7"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8"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9"/>
  </w:num>
  <w:num w:numId="2">
    <w:abstractNumId w:val="15"/>
  </w:num>
  <w:num w:numId="3">
    <w:abstractNumId w:val="11"/>
  </w:num>
  <w:num w:numId="4">
    <w:abstractNumId w:val="4"/>
  </w:num>
  <w:num w:numId="5">
    <w:abstractNumId w:val="12"/>
  </w:num>
  <w:num w:numId="6">
    <w:abstractNumId w:val="16"/>
  </w:num>
  <w:num w:numId="7">
    <w:abstractNumId w:val="14"/>
  </w:num>
  <w:num w:numId="8">
    <w:abstractNumId w:val="5"/>
  </w:num>
  <w:num w:numId="9">
    <w:abstractNumId w:val="7"/>
  </w:num>
  <w:num w:numId="10">
    <w:abstractNumId w:val="8"/>
  </w:num>
  <w:num w:numId="11">
    <w:abstractNumId w:val="17"/>
  </w:num>
  <w:num w:numId="12">
    <w:abstractNumId w:val="18"/>
  </w:num>
  <w:num w:numId="13">
    <w:abstractNumId w:val="13"/>
  </w:num>
  <w:num w:numId="14">
    <w:abstractNumId w:val="0"/>
  </w:num>
  <w:num w:numId="15">
    <w:abstractNumId w:val="1"/>
  </w:num>
  <w:num w:numId="16">
    <w:abstractNumId w:val="4"/>
  </w:num>
  <w:num w:numId="17">
    <w:abstractNumId w:val="10"/>
  </w:num>
  <w:num w:numId="18">
    <w:abstractNumId w:val="3"/>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00"/>
    <w:rsid w:val="00010494"/>
    <w:rsid w:val="000116AE"/>
    <w:rsid w:val="00017A8C"/>
    <w:rsid w:val="00022174"/>
    <w:rsid w:val="00030EDE"/>
    <w:rsid w:val="00032B3B"/>
    <w:rsid w:val="00033AF3"/>
    <w:rsid w:val="00033B24"/>
    <w:rsid w:val="00060F1F"/>
    <w:rsid w:val="00063907"/>
    <w:rsid w:val="00065A2A"/>
    <w:rsid w:val="00067546"/>
    <w:rsid w:val="00076937"/>
    <w:rsid w:val="00091960"/>
    <w:rsid w:val="00091E62"/>
    <w:rsid w:val="00096FF1"/>
    <w:rsid w:val="000B1AB8"/>
    <w:rsid w:val="000B3BC2"/>
    <w:rsid w:val="000C0ED2"/>
    <w:rsid w:val="000E1665"/>
    <w:rsid w:val="000E189A"/>
    <w:rsid w:val="000E51B3"/>
    <w:rsid w:val="000E6027"/>
    <w:rsid w:val="000E7C3D"/>
    <w:rsid w:val="000F3E63"/>
    <w:rsid w:val="000F7813"/>
    <w:rsid w:val="00115DC0"/>
    <w:rsid w:val="001243DC"/>
    <w:rsid w:val="00127F28"/>
    <w:rsid w:val="001372B3"/>
    <w:rsid w:val="00143189"/>
    <w:rsid w:val="001450D9"/>
    <w:rsid w:val="00145D7E"/>
    <w:rsid w:val="00153046"/>
    <w:rsid w:val="00160141"/>
    <w:rsid w:val="00160BBB"/>
    <w:rsid w:val="00162F74"/>
    <w:rsid w:val="0016719C"/>
    <w:rsid w:val="00171CE6"/>
    <w:rsid w:val="00174E36"/>
    <w:rsid w:val="00175CF9"/>
    <w:rsid w:val="001778FD"/>
    <w:rsid w:val="00187F17"/>
    <w:rsid w:val="0019702F"/>
    <w:rsid w:val="00197B40"/>
    <w:rsid w:val="001A0E9E"/>
    <w:rsid w:val="001A6512"/>
    <w:rsid w:val="001A6D65"/>
    <w:rsid w:val="001A78F6"/>
    <w:rsid w:val="001C47E1"/>
    <w:rsid w:val="001F14E3"/>
    <w:rsid w:val="001F5E8F"/>
    <w:rsid w:val="00202BD9"/>
    <w:rsid w:val="00206557"/>
    <w:rsid w:val="00212393"/>
    <w:rsid w:val="00215363"/>
    <w:rsid w:val="002160F7"/>
    <w:rsid w:val="00224504"/>
    <w:rsid w:val="00224C05"/>
    <w:rsid w:val="002257D2"/>
    <w:rsid w:val="00226B37"/>
    <w:rsid w:val="0023314A"/>
    <w:rsid w:val="00236372"/>
    <w:rsid w:val="00241D72"/>
    <w:rsid w:val="002430A1"/>
    <w:rsid w:val="00246667"/>
    <w:rsid w:val="00253AF9"/>
    <w:rsid w:val="00264975"/>
    <w:rsid w:val="002677BC"/>
    <w:rsid w:val="0027310F"/>
    <w:rsid w:val="00273155"/>
    <w:rsid w:val="0027578D"/>
    <w:rsid w:val="002806EE"/>
    <w:rsid w:val="00290F28"/>
    <w:rsid w:val="00291D2B"/>
    <w:rsid w:val="00294156"/>
    <w:rsid w:val="002947CC"/>
    <w:rsid w:val="00294C86"/>
    <w:rsid w:val="002C12E3"/>
    <w:rsid w:val="002C4ACF"/>
    <w:rsid w:val="002D1D6B"/>
    <w:rsid w:val="002D4526"/>
    <w:rsid w:val="002D5006"/>
    <w:rsid w:val="002E0951"/>
    <w:rsid w:val="002E2514"/>
    <w:rsid w:val="002E614C"/>
    <w:rsid w:val="002E651C"/>
    <w:rsid w:val="002E6A63"/>
    <w:rsid w:val="002E7E51"/>
    <w:rsid w:val="002F1FC8"/>
    <w:rsid w:val="00301C3D"/>
    <w:rsid w:val="00302D6B"/>
    <w:rsid w:val="0030415B"/>
    <w:rsid w:val="00304A18"/>
    <w:rsid w:val="00312937"/>
    <w:rsid w:val="003212C6"/>
    <w:rsid w:val="003215A3"/>
    <w:rsid w:val="00321CD6"/>
    <w:rsid w:val="003263DA"/>
    <w:rsid w:val="003351F0"/>
    <w:rsid w:val="00345393"/>
    <w:rsid w:val="00345CAE"/>
    <w:rsid w:val="00347114"/>
    <w:rsid w:val="003621C7"/>
    <w:rsid w:val="00362D55"/>
    <w:rsid w:val="00366941"/>
    <w:rsid w:val="00373D01"/>
    <w:rsid w:val="00377D6C"/>
    <w:rsid w:val="00380246"/>
    <w:rsid w:val="00381FF3"/>
    <w:rsid w:val="0038214D"/>
    <w:rsid w:val="003975B9"/>
    <w:rsid w:val="00397C2C"/>
    <w:rsid w:val="003A0C97"/>
    <w:rsid w:val="003A3591"/>
    <w:rsid w:val="003A7ABE"/>
    <w:rsid w:val="003C03ED"/>
    <w:rsid w:val="003C0598"/>
    <w:rsid w:val="003C55E2"/>
    <w:rsid w:val="003C61A9"/>
    <w:rsid w:val="003D4871"/>
    <w:rsid w:val="003E08D6"/>
    <w:rsid w:val="003E0D6F"/>
    <w:rsid w:val="003E1B22"/>
    <w:rsid w:val="003E5442"/>
    <w:rsid w:val="00411D00"/>
    <w:rsid w:val="0041208C"/>
    <w:rsid w:val="00413F96"/>
    <w:rsid w:val="00415128"/>
    <w:rsid w:val="0041795F"/>
    <w:rsid w:val="0042597C"/>
    <w:rsid w:val="00426C24"/>
    <w:rsid w:val="0044094A"/>
    <w:rsid w:val="00445719"/>
    <w:rsid w:val="00450BEE"/>
    <w:rsid w:val="0045479E"/>
    <w:rsid w:val="004608CE"/>
    <w:rsid w:val="00461A76"/>
    <w:rsid w:val="00464AA3"/>
    <w:rsid w:val="004663F9"/>
    <w:rsid w:val="00471B6B"/>
    <w:rsid w:val="004816D2"/>
    <w:rsid w:val="0048179A"/>
    <w:rsid w:val="00483980"/>
    <w:rsid w:val="00485EA0"/>
    <w:rsid w:val="00493E53"/>
    <w:rsid w:val="00494A1D"/>
    <w:rsid w:val="00495EEF"/>
    <w:rsid w:val="00497E7C"/>
    <w:rsid w:val="004B4755"/>
    <w:rsid w:val="004C0424"/>
    <w:rsid w:val="004C6155"/>
    <w:rsid w:val="004D6201"/>
    <w:rsid w:val="004E2221"/>
    <w:rsid w:val="004E237D"/>
    <w:rsid w:val="004E2A6D"/>
    <w:rsid w:val="004E419B"/>
    <w:rsid w:val="004F3BC1"/>
    <w:rsid w:val="004F57CE"/>
    <w:rsid w:val="00506A2F"/>
    <w:rsid w:val="005159D2"/>
    <w:rsid w:val="005358BA"/>
    <w:rsid w:val="00535939"/>
    <w:rsid w:val="00536860"/>
    <w:rsid w:val="0054266C"/>
    <w:rsid w:val="005458F8"/>
    <w:rsid w:val="00551424"/>
    <w:rsid w:val="00551DD5"/>
    <w:rsid w:val="00556A22"/>
    <w:rsid w:val="0055704C"/>
    <w:rsid w:val="005611B4"/>
    <w:rsid w:val="00564E3B"/>
    <w:rsid w:val="00566AA5"/>
    <w:rsid w:val="00571BF2"/>
    <w:rsid w:val="00576793"/>
    <w:rsid w:val="00591B17"/>
    <w:rsid w:val="00592EDE"/>
    <w:rsid w:val="00593868"/>
    <w:rsid w:val="00594C16"/>
    <w:rsid w:val="005A6841"/>
    <w:rsid w:val="005A70AA"/>
    <w:rsid w:val="005B3F26"/>
    <w:rsid w:val="005C3A3F"/>
    <w:rsid w:val="005E1498"/>
    <w:rsid w:val="005E7AD9"/>
    <w:rsid w:val="005F6F33"/>
    <w:rsid w:val="006016EA"/>
    <w:rsid w:val="00604678"/>
    <w:rsid w:val="00607CD3"/>
    <w:rsid w:val="006119BF"/>
    <w:rsid w:val="006202EA"/>
    <w:rsid w:val="00623AF0"/>
    <w:rsid w:val="00642EEC"/>
    <w:rsid w:val="00644155"/>
    <w:rsid w:val="00646822"/>
    <w:rsid w:val="0065241E"/>
    <w:rsid w:val="00653AEA"/>
    <w:rsid w:val="00664FEF"/>
    <w:rsid w:val="006655A1"/>
    <w:rsid w:val="00665987"/>
    <w:rsid w:val="00677DF4"/>
    <w:rsid w:val="00684EC8"/>
    <w:rsid w:val="006867B3"/>
    <w:rsid w:val="00693CFC"/>
    <w:rsid w:val="00694837"/>
    <w:rsid w:val="006A136D"/>
    <w:rsid w:val="006A17F6"/>
    <w:rsid w:val="006A5484"/>
    <w:rsid w:val="006A5FDF"/>
    <w:rsid w:val="006B0A68"/>
    <w:rsid w:val="006B5BC1"/>
    <w:rsid w:val="006C1A1F"/>
    <w:rsid w:val="006C200C"/>
    <w:rsid w:val="006C2F31"/>
    <w:rsid w:val="006C315E"/>
    <w:rsid w:val="006C4D87"/>
    <w:rsid w:val="006D36AB"/>
    <w:rsid w:val="006D5855"/>
    <w:rsid w:val="006E11A2"/>
    <w:rsid w:val="006E14C2"/>
    <w:rsid w:val="006E5D46"/>
    <w:rsid w:val="006F6537"/>
    <w:rsid w:val="0070108C"/>
    <w:rsid w:val="007054EB"/>
    <w:rsid w:val="00705FD0"/>
    <w:rsid w:val="00707E5B"/>
    <w:rsid w:val="00711ED3"/>
    <w:rsid w:val="00714603"/>
    <w:rsid w:val="00716538"/>
    <w:rsid w:val="00722811"/>
    <w:rsid w:val="00722A0B"/>
    <w:rsid w:val="00723E0E"/>
    <w:rsid w:val="00726E9E"/>
    <w:rsid w:val="00735F2C"/>
    <w:rsid w:val="00752F31"/>
    <w:rsid w:val="00757241"/>
    <w:rsid w:val="0076728C"/>
    <w:rsid w:val="00767C34"/>
    <w:rsid w:val="00770AE3"/>
    <w:rsid w:val="0077673A"/>
    <w:rsid w:val="00777BDD"/>
    <w:rsid w:val="00782B27"/>
    <w:rsid w:val="00795EAA"/>
    <w:rsid w:val="007A12A2"/>
    <w:rsid w:val="007A41D7"/>
    <w:rsid w:val="007A5829"/>
    <w:rsid w:val="007A65E3"/>
    <w:rsid w:val="007B5633"/>
    <w:rsid w:val="007C2D9E"/>
    <w:rsid w:val="007C607E"/>
    <w:rsid w:val="007D0379"/>
    <w:rsid w:val="007D2F7D"/>
    <w:rsid w:val="007D524F"/>
    <w:rsid w:val="007D7E88"/>
    <w:rsid w:val="007F3B0D"/>
    <w:rsid w:val="007F47F3"/>
    <w:rsid w:val="0080071E"/>
    <w:rsid w:val="008065A6"/>
    <w:rsid w:val="00817203"/>
    <w:rsid w:val="00822809"/>
    <w:rsid w:val="008244EB"/>
    <w:rsid w:val="008256A1"/>
    <w:rsid w:val="00832B7F"/>
    <w:rsid w:val="00840D77"/>
    <w:rsid w:val="008471F5"/>
    <w:rsid w:val="008644D3"/>
    <w:rsid w:val="00866E08"/>
    <w:rsid w:val="008929F1"/>
    <w:rsid w:val="0089303D"/>
    <w:rsid w:val="0089338A"/>
    <w:rsid w:val="00895FE4"/>
    <w:rsid w:val="00896787"/>
    <w:rsid w:val="00897722"/>
    <w:rsid w:val="008A3F05"/>
    <w:rsid w:val="008A4B77"/>
    <w:rsid w:val="008A6847"/>
    <w:rsid w:val="008B727D"/>
    <w:rsid w:val="008C1873"/>
    <w:rsid w:val="008C51C9"/>
    <w:rsid w:val="008D2F4C"/>
    <w:rsid w:val="008D50A1"/>
    <w:rsid w:val="00911D90"/>
    <w:rsid w:val="00914024"/>
    <w:rsid w:val="00916D41"/>
    <w:rsid w:val="00921591"/>
    <w:rsid w:val="00947BA1"/>
    <w:rsid w:val="0095514A"/>
    <w:rsid w:val="00961317"/>
    <w:rsid w:val="0096241F"/>
    <w:rsid w:val="00965895"/>
    <w:rsid w:val="009777D9"/>
    <w:rsid w:val="00981757"/>
    <w:rsid w:val="009956F8"/>
    <w:rsid w:val="009A3B8B"/>
    <w:rsid w:val="009A5273"/>
    <w:rsid w:val="009A63DD"/>
    <w:rsid w:val="009A6A10"/>
    <w:rsid w:val="009B7424"/>
    <w:rsid w:val="009C6043"/>
    <w:rsid w:val="009D2DD3"/>
    <w:rsid w:val="009E7171"/>
    <w:rsid w:val="009F68D6"/>
    <w:rsid w:val="00A06408"/>
    <w:rsid w:val="00A13DC8"/>
    <w:rsid w:val="00A17CB0"/>
    <w:rsid w:val="00A211A2"/>
    <w:rsid w:val="00A26C52"/>
    <w:rsid w:val="00A337AA"/>
    <w:rsid w:val="00A3607B"/>
    <w:rsid w:val="00A37500"/>
    <w:rsid w:val="00A414E8"/>
    <w:rsid w:val="00A41C9C"/>
    <w:rsid w:val="00A4309E"/>
    <w:rsid w:val="00A53715"/>
    <w:rsid w:val="00A55887"/>
    <w:rsid w:val="00A62F3D"/>
    <w:rsid w:val="00A63D73"/>
    <w:rsid w:val="00A64F1B"/>
    <w:rsid w:val="00A7165D"/>
    <w:rsid w:val="00A750AA"/>
    <w:rsid w:val="00A76E08"/>
    <w:rsid w:val="00A77F20"/>
    <w:rsid w:val="00A86286"/>
    <w:rsid w:val="00A91611"/>
    <w:rsid w:val="00A92281"/>
    <w:rsid w:val="00A93A10"/>
    <w:rsid w:val="00A96979"/>
    <w:rsid w:val="00AA2BCC"/>
    <w:rsid w:val="00AB5715"/>
    <w:rsid w:val="00AC6770"/>
    <w:rsid w:val="00AD0434"/>
    <w:rsid w:val="00AD2AF0"/>
    <w:rsid w:val="00AD35B2"/>
    <w:rsid w:val="00AD3FC5"/>
    <w:rsid w:val="00AE5D94"/>
    <w:rsid w:val="00AF3A84"/>
    <w:rsid w:val="00B00265"/>
    <w:rsid w:val="00B04F20"/>
    <w:rsid w:val="00B15833"/>
    <w:rsid w:val="00B233FD"/>
    <w:rsid w:val="00B320CE"/>
    <w:rsid w:val="00B35761"/>
    <w:rsid w:val="00B35804"/>
    <w:rsid w:val="00B35BEE"/>
    <w:rsid w:val="00B36EEE"/>
    <w:rsid w:val="00B47787"/>
    <w:rsid w:val="00B47B1A"/>
    <w:rsid w:val="00B51061"/>
    <w:rsid w:val="00B55C22"/>
    <w:rsid w:val="00B55C58"/>
    <w:rsid w:val="00B71FEA"/>
    <w:rsid w:val="00B76861"/>
    <w:rsid w:val="00B76E0A"/>
    <w:rsid w:val="00B823B0"/>
    <w:rsid w:val="00B85BD9"/>
    <w:rsid w:val="00B901C5"/>
    <w:rsid w:val="00B94212"/>
    <w:rsid w:val="00BA086D"/>
    <w:rsid w:val="00BA3466"/>
    <w:rsid w:val="00BA6D76"/>
    <w:rsid w:val="00BA7A21"/>
    <w:rsid w:val="00BC0AC9"/>
    <w:rsid w:val="00BC14AF"/>
    <w:rsid w:val="00BC795A"/>
    <w:rsid w:val="00BD1380"/>
    <w:rsid w:val="00BD2E56"/>
    <w:rsid w:val="00BE6744"/>
    <w:rsid w:val="00BF10A0"/>
    <w:rsid w:val="00BF1616"/>
    <w:rsid w:val="00BF2977"/>
    <w:rsid w:val="00BF5064"/>
    <w:rsid w:val="00C02D5F"/>
    <w:rsid w:val="00C031B6"/>
    <w:rsid w:val="00C039D8"/>
    <w:rsid w:val="00C06454"/>
    <w:rsid w:val="00C163E9"/>
    <w:rsid w:val="00C202A8"/>
    <w:rsid w:val="00C23B06"/>
    <w:rsid w:val="00C241A8"/>
    <w:rsid w:val="00C2613A"/>
    <w:rsid w:val="00C3252B"/>
    <w:rsid w:val="00C32D58"/>
    <w:rsid w:val="00C3474C"/>
    <w:rsid w:val="00C371DC"/>
    <w:rsid w:val="00C37B83"/>
    <w:rsid w:val="00C42894"/>
    <w:rsid w:val="00C43B89"/>
    <w:rsid w:val="00C53AD2"/>
    <w:rsid w:val="00C57D2D"/>
    <w:rsid w:val="00C60DEB"/>
    <w:rsid w:val="00C6141F"/>
    <w:rsid w:val="00C67396"/>
    <w:rsid w:val="00C739DC"/>
    <w:rsid w:val="00C75733"/>
    <w:rsid w:val="00C84459"/>
    <w:rsid w:val="00C847CC"/>
    <w:rsid w:val="00C91341"/>
    <w:rsid w:val="00C92A75"/>
    <w:rsid w:val="00C979DB"/>
    <w:rsid w:val="00CA0D7F"/>
    <w:rsid w:val="00CB5343"/>
    <w:rsid w:val="00CB5F37"/>
    <w:rsid w:val="00CC0571"/>
    <w:rsid w:val="00CC2EA5"/>
    <w:rsid w:val="00CC7F59"/>
    <w:rsid w:val="00CD0D4F"/>
    <w:rsid w:val="00CD4905"/>
    <w:rsid w:val="00CD563F"/>
    <w:rsid w:val="00CD59EC"/>
    <w:rsid w:val="00CD5ABB"/>
    <w:rsid w:val="00CD7B50"/>
    <w:rsid w:val="00CE6131"/>
    <w:rsid w:val="00CF1357"/>
    <w:rsid w:val="00CF2A5F"/>
    <w:rsid w:val="00CF323C"/>
    <w:rsid w:val="00CF3A7D"/>
    <w:rsid w:val="00D1390D"/>
    <w:rsid w:val="00D173D9"/>
    <w:rsid w:val="00D17805"/>
    <w:rsid w:val="00D27DB6"/>
    <w:rsid w:val="00D359BC"/>
    <w:rsid w:val="00D35CBC"/>
    <w:rsid w:val="00D55C64"/>
    <w:rsid w:val="00D62A24"/>
    <w:rsid w:val="00D67A46"/>
    <w:rsid w:val="00D67F58"/>
    <w:rsid w:val="00D738A9"/>
    <w:rsid w:val="00D80943"/>
    <w:rsid w:val="00D82161"/>
    <w:rsid w:val="00D979E7"/>
    <w:rsid w:val="00DA5083"/>
    <w:rsid w:val="00DC01D5"/>
    <w:rsid w:val="00DC3F12"/>
    <w:rsid w:val="00DC3F36"/>
    <w:rsid w:val="00DD16EC"/>
    <w:rsid w:val="00DE0FF1"/>
    <w:rsid w:val="00DE22F5"/>
    <w:rsid w:val="00DE4FA4"/>
    <w:rsid w:val="00DF3448"/>
    <w:rsid w:val="00DF51FE"/>
    <w:rsid w:val="00DF7CCB"/>
    <w:rsid w:val="00E03933"/>
    <w:rsid w:val="00E05270"/>
    <w:rsid w:val="00E0656C"/>
    <w:rsid w:val="00E14888"/>
    <w:rsid w:val="00E17019"/>
    <w:rsid w:val="00E212EC"/>
    <w:rsid w:val="00E27454"/>
    <w:rsid w:val="00E3131A"/>
    <w:rsid w:val="00E34268"/>
    <w:rsid w:val="00E34C34"/>
    <w:rsid w:val="00E5265D"/>
    <w:rsid w:val="00E54B4D"/>
    <w:rsid w:val="00E62365"/>
    <w:rsid w:val="00E72569"/>
    <w:rsid w:val="00E8311F"/>
    <w:rsid w:val="00EA0B89"/>
    <w:rsid w:val="00EA40D8"/>
    <w:rsid w:val="00EB3A76"/>
    <w:rsid w:val="00EC2549"/>
    <w:rsid w:val="00EC7FE5"/>
    <w:rsid w:val="00ED0A3D"/>
    <w:rsid w:val="00ED6905"/>
    <w:rsid w:val="00EE253B"/>
    <w:rsid w:val="00F2306F"/>
    <w:rsid w:val="00F24EF7"/>
    <w:rsid w:val="00F2585D"/>
    <w:rsid w:val="00F25CC4"/>
    <w:rsid w:val="00F30045"/>
    <w:rsid w:val="00F31437"/>
    <w:rsid w:val="00F345BF"/>
    <w:rsid w:val="00F50840"/>
    <w:rsid w:val="00F50A46"/>
    <w:rsid w:val="00F51921"/>
    <w:rsid w:val="00F535AD"/>
    <w:rsid w:val="00F63CE0"/>
    <w:rsid w:val="00F679AD"/>
    <w:rsid w:val="00F76366"/>
    <w:rsid w:val="00F9362F"/>
    <w:rsid w:val="00F943DD"/>
    <w:rsid w:val="00F97F7F"/>
    <w:rsid w:val="00FA19E4"/>
    <w:rsid w:val="00FA6762"/>
    <w:rsid w:val="00FB090E"/>
    <w:rsid w:val="00FB493C"/>
    <w:rsid w:val="00FC282D"/>
    <w:rsid w:val="00FC353D"/>
    <w:rsid w:val="00FC69CE"/>
    <w:rsid w:val="00FD0B6C"/>
    <w:rsid w:val="00FE187E"/>
    <w:rsid w:val="00FE1F3F"/>
    <w:rsid w:val="00FF23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030C58"/>
  <w15:docId w15:val="{D6251861-4F39-4E8B-9723-8DCF3F2D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B727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paragraph" w:customStyle="1" w:styleId="07CopyListeBulletsH0511pt">
    <w:name w:val="07_Copy_Liste_Bullets_H05_11pt"/>
    <w:autoRedefine/>
    <w:qFormat/>
    <w:rsid w:val="00063907"/>
    <w:pPr>
      <w:spacing w:line="360" w:lineRule="auto"/>
      <w:ind w:right="-141"/>
    </w:pPr>
    <w:rPr>
      <w:rFonts w:ascii="Arial" w:hAnsi="Arial" w:cs="Arial"/>
      <w:b/>
      <w:bCs/>
      <w:sz w:val="22"/>
      <w:szCs w:val="22"/>
    </w:rPr>
  </w:style>
  <w:style w:type="character" w:styleId="NichtaufgelsteErwhnung">
    <w:name w:val="Unresolved Mention"/>
    <w:basedOn w:val="Absatz-Standardschriftart"/>
    <w:uiPriority w:val="99"/>
    <w:semiHidden/>
    <w:unhideWhenUsed/>
    <w:rsid w:val="0038214D"/>
    <w:rPr>
      <w:color w:val="605E5C"/>
      <w:shd w:val="clear" w:color="auto" w:fill="E1DFDD"/>
    </w:rPr>
  </w:style>
  <w:style w:type="character" w:customStyle="1" w:styleId="apple-converted-space">
    <w:name w:val="apple-converted-space"/>
    <w:basedOn w:val="Absatz-Standardschriftart"/>
    <w:rsid w:val="0041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59496534">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 w:id="1971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lettertogo.com/5kfbxnxj-x65oxcv8-hse1jl9e-190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AEDE0-D105-A34E-BF1D-29E12D87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3810</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Anja Nazemi</cp:lastModifiedBy>
  <cp:revision>2</cp:revision>
  <cp:lastPrinted>2023-12-13T15:13:00Z</cp:lastPrinted>
  <dcterms:created xsi:type="dcterms:W3CDTF">2024-01-15T09:20:00Z</dcterms:created>
  <dcterms:modified xsi:type="dcterms:W3CDTF">2024-01-15T09:20:00Z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b33a62-c0b3-4cfb-ade7-5b5f8855d76f_Enabled">
    <vt:lpwstr>true</vt:lpwstr>
  </property>
  <property fmtid="{D5CDD505-2E9C-101B-9397-08002B2CF9AE}" pid="3" name="MSIP_Label_9ab33a62-c0b3-4cfb-ade7-5b5f8855d76f_SetDate">
    <vt:lpwstr>2023-07-31T10:18:43Z</vt:lpwstr>
  </property>
  <property fmtid="{D5CDD505-2E9C-101B-9397-08002B2CF9AE}" pid="4" name="MSIP_Label_9ab33a62-c0b3-4cfb-ade7-5b5f8855d76f_Method">
    <vt:lpwstr>Standard</vt:lpwstr>
  </property>
  <property fmtid="{D5CDD505-2E9C-101B-9397-08002B2CF9AE}" pid="5" name="MSIP_Label_9ab33a62-c0b3-4cfb-ade7-5b5f8855d76f_Name">
    <vt:lpwstr>defa4170-0d19-0005-0004-bc88714345d2</vt:lpwstr>
  </property>
  <property fmtid="{D5CDD505-2E9C-101B-9397-08002B2CF9AE}" pid="6" name="MSIP_Label_9ab33a62-c0b3-4cfb-ade7-5b5f8855d76f_SiteId">
    <vt:lpwstr>4f26f9c5-ae44-4367-baf9-0e5105fe54c5</vt:lpwstr>
  </property>
  <property fmtid="{D5CDD505-2E9C-101B-9397-08002B2CF9AE}" pid="7" name="MSIP_Label_9ab33a62-c0b3-4cfb-ade7-5b5f8855d76f_ActionId">
    <vt:lpwstr>50bb6399-d1f6-4a7b-b2fd-e58850141e51</vt:lpwstr>
  </property>
  <property fmtid="{D5CDD505-2E9C-101B-9397-08002B2CF9AE}" pid="8" name="MSIP_Label_9ab33a62-c0b3-4cfb-ade7-5b5f8855d76f_ContentBits">
    <vt:lpwstr>0</vt:lpwstr>
  </property>
</Properties>
</file>