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7A69" w14:textId="77777777" w:rsidR="00341A47" w:rsidRPr="009A2F29" w:rsidRDefault="00341A47" w:rsidP="00341A47">
      <w:pPr>
        <w:spacing w:line="360" w:lineRule="auto"/>
        <w:ind w:right="-87"/>
        <w:rPr>
          <w:rFonts w:ascii="Arial" w:hAnsi="Arial"/>
          <w:sz w:val="28"/>
          <w:szCs w:val="28"/>
        </w:rPr>
      </w:pPr>
      <w:r w:rsidRPr="009A2F29">
        <w:rPr>
          <w:rFonts w:ascii="Arial" w:hAnsi="Arial"/>
          <w:sz w:val="28"/>
          <w:szCs w:val="28"/>
        </w:rPr>
        <w:t>Pressemitteilung</w:t>
      </w:r>
    </w:p>
    <w:p w14:paraId="05A7E1B2" w14:textId="7A8210A5" w:rsidR="00341A47" w:rsidRPr="009A2F29" w:rsidRDefault="00B57EEF" w:rsidP="00341A47">
      <w:pPr>
        <w:spacing w:line="360" w:lineRule="auto"/>
        <w:ind w:right="-8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Februar 2024</w:t>
      </w:r>
    </w:p>
    <w:p w14:paraId="1A24355D" w14:textId="77777777" w:rsidR="00341A47" w:rsidRDefault="00341A47" w:rsidP="008D3726">
      <w:pPr>
        <w:spacing w:before="120" w:after="120" w:line="360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14:paraId="37179AFB" w14:textId="32E449E8" w:rsidR="00143057" w:rsidRDefault="00C002C0" w:rsidP="008D3726">
      <w:pPr>
        <w:spacing w:before="120" w:after="120" w:line="360" w:lineRule="auto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 xml:space="preserve">Doppelanlage WGM Top von </w:t>
      </w:r>
      <w:r w:rsidR="006C07E3">
        <w:rPr>
          <w:rFonts w:ascii="Arial" w:hAnsi="Arial" w:cs="Arial"/>
          <w:b/>
          <w:bCs/>
          <w:color w:val="000000" w:themeColor="text1"/>
          <w:szCs w:val="24"/>
        </w:rPr>
        <w:t>W</w:t>
      </w:r>
      <w:r>
        <w:rPr>
          <w:rFonts w:ascii="Arial" w:hAnsi="Arial" w:cs="Arial"/>
          <w:b/>
          <w:bCs/>
          <w:color w:val="000000" w:themeColor="text1"/>
          <w:szCs w:val="24"/>
        </w:rPr>
        <w:t xml:space="preserve">einor </w:t>
      </w:r>
      <w:r w:rsidR="00821270">
        <w:rPr>
          <w:rFonts w:ascii="Arial" w:hAnsi="Arial" w:cs="Arial"/>
          <w:b/>
          <w:bCs/>
          <w:color w:val="000000" w:themeColor="text1"/>
          <w:szCs w:val="24"/>
        </w:rPr>
        <w:t>am</w:t>
      </w:r>
      <w:r>
        <w:rPr>
          <w:rFonts w:ascii="Arial" w:hAnsi="Arial" w:cs="Arial"/>
          <w:b/>
          <w:bCs/>
          <w:color w:val="000000" w:themeColor="text1"/>
          <w:szCs w:val="24"/>
        </w:rPr>
        <w:t xml:space="preserve"> Architektenhaus</w:t>
      </w:r>
    </w:p>
    <w:p w14:paraId="010FFC86" w14:textId="6CC6C184" w:rsidR="00143057" w:rsidRDefault="00A96885" w:rsidP="00C002C0">
      <w:p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S</w:t>
      </w:r>
      <w:r w:rsidR="00C002C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pektakuläre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Markisenk</w:t>
      </w:r>
      <w:r w:rsidR="00C002C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onstruktion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für facettiertes Glasdach</w:t>
      </w:r>
    </w:p>
    <w:p w14:paraId="21ED1035" w14:textId="480BB7F3" w:rsidR="00CB484D" w:rsidRDefault="0097099B" w:rsidP="0097099B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Konstruktionen aus Glas</w:t>
      </w:r>
      <w:r w:rsidR="00A34A6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bestechen durch Transparenz, erfordern jedoch eine gute Verschattung, um Treibhauseffekte</w:t>
      </w:r>
      <w:r w:rsidR="00A96885">
        <w:rPr>
          <w:rFonts w:ascii="Arial" w:hAnsi="Arial" w:cs="Arial"/>
          <w:b/>
          <w:bCs/>
          <w:color w:val="000000" w:themeColor="text1"/>
          <w:sz w:val="22"/>
          <w:szCs w:val="22"/>
        </w:rPr>
        <w:t>n vorzubeugen</w:t>
      </w:r>
      <w:r w:rsidR="00A34A6E">
        <w:rPr>
          <w:rFonts w:ascii="Arial" w:hAnsi="Arial" w:cs="Arial"/>
          <w:b/>
          <w:bCs/>
          <w:color w:val="000000" w:themeColor="text1"/>
          <w:sz w:val="22"/>
          <w:szCs w:val="22"/>
        </w:rPr>
        <w:t>. So auch das in mehreren Facetten abgeschrägte Glasdach am Privathaus eines Archi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softHyphen/>
      </w:r>
      <w:r w:rsidR="00A34A6E">
        <w:rPr>
          <w:rFonts w:ascii="Arial" w:hAnsi="Arial" w:cs="Arial"/>
          <w:b/>
          <w:bCs/>
          <w:color w:val="000000" w:themeColor="text1"/>
          <w:sz w:val="22"/>
          <w:szCs w:val="22"/>
        </w:rPr>
        <w:t>tek</w:t>
      </w:r>
      <w:r w:rsidR="00387FA1">
        <w:rPr>
          <w:rFonts w:ascii="Arial" w:hAnsi="Arial" w:cs="Arial"/>
          <w:b/>
          <w:bCs/>
          <w:color w:val="000000" w:themeColor="text1"/>
          <w:sz w:val="22"/>
          <w:szCs w:val="22"/>
        </w:rPr>
        <w:softHyphen/>
      </w:r>
      <w:r w:rsidR="00A34A6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ten in Benningen bei Stuttgart. </w:t>
      </w:r>
      <w:r w:rsidR="006C07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Das Unternehmen </w:t>
      </w:r>
      <w:r w:rsidR="00A34A6E">
        <w:rPr>
          <w:rFonts w:ascii="Arial" w:hAnsi="Arial" w:cs="Arial"/>
          <w:b/>
          <w:bCs/>
          <w:color w:val="000000" w:themeColor="text1"/>
          <w:sz w:val="22"/>
          <w:szCs w:val="22"/>
        </w:rPr>
        <w:t>GK Sonnenschutz löste die Aufgabe durch Montage e</w:t>
      </w:r>
      <w:r w:rsidR="00B059F2">
        <w:rPr>
          <w:rFonts w:ascii="Arial" w:hAnsi="Arial" w:cs="Arial"/>
          <w:b/>
          <w:bCs/>
          <w:color w:val="000000" w:themeColor="text1"/>
          <w:sz w:val="22"/>
          <w:szCs w:val="22"/>
        </w:rPr>
        <w:t>in</w:t>
      </w:r>
      <w:r w:rsidR="00C002C0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="00A34A6E">
        <w:rPr>
          <w:rFonts w:ascii="Arial" w:hAnsi="Arial" w:cs="Arial"/>
          <w:b/>
          <w:bCs/>
          <w:color w:val="000000" w:themeColor="text1"/>
          <w:sz w:val="22"/>
          <w:szCs w:val="22"/>
        </w:rPr>
        <w:t>r</w:t>
      </w:r>
      <w:r w:rsidR="00C002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9688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doppelten </w:t>
      </w:r>
      <w:r w:rsidR="00C002C0">
        <w:rPr>
          <w:rFonts w:ascii="Arial" w:hAnsi="Arial" w:cs="Arial"/>
          <w:b/>
          <w:bCs/>
          <w:color w:val="000000" w:themeColor="text1"/>
          <w:sz w:val="22"/>
          <w:szCs w:val="22"/>
        </w:rPr>
        <w:t>Wintergartenmarkise</w:t>
      </w:r>
      <w:r w:rsidR="00A34A6E">
        <w:rPr>
          <w:rFonts w:ascii="Arial" w:hAnsi="Arial" w:cs="Arial"/>
          <w:b/>
          <w:bCs/>
          <w:color w:val="000000" w:themeColor="text1"/>
          <w:sz w:val="22"/>
          <w:szCs w:val="22"/>
        </w:rPr>
        <w:t>n-</w:t>
      </w:r>
      <w:r w:rsidR="00C002C0">
        <w:rPr>
          <w:rFonts w:ascii="Arial" w:hAnsi="Arial" w:cs="Arial"/>
          <w:b/>
          <w:bCs/>
          <w:color w:val="000000" w:themeColor="text1"/>
          <w:sz w:val="22"/>
          <w:szCs w:val="22"/>
        </w:rPr>
        <w:t>Anlage</w:t>
      </w:r>
      <w:r w:rsidR="00A34A6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9688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WGM Top von Weinor </w:t>
      </w:r>
      <w:r w:rsidR="00A34A6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auf </w:t>
      </w:r>
      <w:r w:rsidR="006C07E3">
        <w:rPr>
          <w:rFonts w:ascii="Arial" w:hAnsi="Arial" w:cs="Arial"/>
          <w:b/>
          <w:bCs/>
          <w:color w:val="000000" w:themeColor="text1"/>
          <w:sz w:val="22"/>
          <w:szCs w:val="22"/>
        </w:rPr>
        <w:t>einem bestehenden Edelstahlgerüst.</w:t>
      </w:r>
      <w:r w:rsidR="00A34A6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6B00F664" w14:textId="1F1075DF" w:rsidR="006C07E3" w:rsidRPr="002F4498" w:rsidRDefault="00022F55" w:rsidP="0097099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F4498">
        <w:rPr>
          <w:rFonts w:ascii="Arial" w:hAnsi="Arial" w:cs="Arial"/>
          <w:sz w:val="22"/>
          <w:szCs w:val="22"/>
        </w:rPr>
        <w:t>Gleich mehreren Herausforderungen musste sich das Sonnen- und Wetter</w:t>
      </w:r>
      <w:r w:rsidR="009266F9" w:rsidRPr="002F4498">
        <w:rPr>
          <w:rFonts w:ascii="Arial" w:hAnsi="Arial" w:cs="Arial"/>
          <w:sz w:val="22"/>
          <w:szCs w:val="22"/>
        </w:rPr>
        <w:softHyphen/>
      </w:r>
      <w:r w:rsidRPr="002F4498">
        <w:rPr>
          <w:rFonts w:ascii="Arial" w:hAnsi="Arial" w:cs="Arial"/>
          <w:sz w:val="22"/>
          <w:szCs w:val="22"/>
        </w:rPr>
        <w:t>schutz</w:t>
      </w:r>
      <w:r w:rsidR="009266F9" w:rsidRPr="002F4498">
        <w:rPr>
          <w:rFonts w:ascii="Arial" w:hAnsi="Arial" w:cs="Arial"/>
          <w:sz w:val="22"/>
          <w:szCs w:val="22"/>
        </w:rPr>
        <w:softHyphen/>
      </w:r>
      <w:r w:rsidRPr="002F4498">
        <w:rPr>
          <w:rFonts w:ascii="Arial" w:hAnsi="Arial" w:cs="Arial"/>
          <w:sz w:val="22"/>
          <w:szCs w:val="22"/>
        </w:rPr>
        <w:t xml:space="preserve">unternehmen </w:t>
      </w:r>
      <w:r w:rsidR="00872C14" w:rsidRPr="002F4498">
        <w:rPr>
          <w:rFonts w:ascii="Arial" w:hAnsi="Arial" w:cs="Arial"/>
          <w:sz w:val="22"/>
          <w:szCs w:val="22"/>
        </w:rPr>
        <w:t xml:space="preserve">aus Waiblingen-Bittenfeld </w:t>
      </w:r>
      <w:r w:rsidR="00E82AE2" w:rsidRPr="002F4498">
        <w:rPr>
          <w:rFonts w:ascii="Arial" w:hAnsi="Arial" w:cs="Arial"/>
          <w:sz w:val="22"/>
          <w:szCs w:val="22"/>
        </w:rPr>
        <w:t xml:space="preserve">im Sommer 2023 </w:t>
      </w:r>
      <w:r w:rsidRPr="002F4498">
        <w:rPr>
          <w:rFonts w:ascii="Arial" w:hAnsi="Arial" w:cs="Arial"/>
          <w:sz w:val="22"/>
          <w:szCs w:val="22"/>
        </w:rPr>
        <w:t xml:space="preserve">stellen. Die </w:t>
      </w:r>
      <w:r w:rsidR="00FE086B" w:rsidRPr="002F4498">
        <w:rPr>
          <w:rFonts w:ascii="Arial" w:hAnsi="Arial" w:cs="Arial"/>
          <w:sz w:val="22"/>
          <w:szCs w:val="22"/>
        </w:rPr>
        <w:t>zuvor montierte</w:t>
      </w:r>
      <w:r w:rsidRPr="002F4498">
        <w:rPr>
          <w:rFonts w:ascii="Arial" w:hAnsi="Arial" w:cs="Arial"/>
          <w:sz w:val="22"/>
          <w:szCs w:val="22"/>
        </w:rPr>
        <w:t xml:space="preserve"> Wintergartenmarkise eines anderen </w:t>
      </w:r>
      <w:r w:rsidR="00A96885" w:rsidRPr="002F4498">
        <w:rPr>
          <w:rFonts w:ascii="Arial" w:hAnsi="Arial" w:cs="Arial"/>
          <w:sz w:val="22"/>
          <w:szCs w:val="22"/>
        </w:rPr>
        <w:t xml:space="preserve">Herstellers </w:t>
      </w:r>
      <w:r w:rsidR="006C07E3" w:rsidRPr="002F4498">
        <w:rPr>
          <w:rFonts w:ascii="Arial" w:hAnsi="Arial" w:cs="Arial"/>
          <w:sz w:val="22"/>
          <w:szCs w:val="22"/>
        </w:rPr>
        <w:t xml:space="preserve">war bereits </w:t>
      </w:r>
      <w:r w:rsidRPr="002F4498">
        <w:rPr>
          <w:rFonts w:ascii="Arial" w:hAnsi="Arial" w:cs="Arial"/>
          <w:sz w:val="22"/>
          <w:szCs w:val="22"/>
        </w:rPr>
        <w:t>nach weni</w:t>
      </w:r>
      <w:r w:rsidR="0097099B" w:rsidRPr="002F4498">
        <w:rPr>
          <w:rFonts w:ascii="Arial" w:hAnsi="Arial" w:cs="Arial"/>
          <w:sz w:val="22"/>
          <w:szCs w:val="22"/>
        </w:rPr>
        <w:softHyphen/>
      </w:r>
      <w:r w:rsidRPr="002F4498">
        <w:rPr>
          <w:rFonts w:ascii="Arial" w:hAnsi="Arial" w:cs="Arial"/>
          <w:sz w:val="22"/>
          <w:szCs w:val="22"/>
        </w:rPr>
        <w:t xml:space="preserve">gen Jahren </w:t>
      </w:r>
      <w:r w:rsidR="00FE086B" w:rsidRPr="002F4498">
        <w:rPr>
          <w:rFonts w:ascii="Arial" w:hAnsi="Arial" w:cs="Arial"/>
          <w:sz w:val="22"/>
          <w:szCs w:val="22"/>
        </w:rPr>
        <w:t xml:space="preserve">im Einsatz </w:t>
      </w:r>
      <w:r w:rsidR="006C07E3" w:rsidRPr="002F4498">
        <w:rPr>
          <w:rFonts w:ascii="Arial" w:hAnsi="Arial" w:cs="Arial"/>
          <w:sz w:val="22"/>
          <w:szCs w:val="22"/>
        </w:rPr>
        <w:t xml:space="preserve">nicht mehr funktionsfähig. </w:t>
      </w:r>
      <w:r w:rsidR="00A96885" w:rsidRPr="002F4498">
        <w:rPr>
          <w:rFonts w:ascii="Arial" w:hAnsi="Arial" w:cs="Arial"/>
          <w:sz w:val="22"/>
          <w:szCs w:val="22"/>
        </w:rPr>
        <w:t>Die Mechanik</w:t>
      </w:r>
      <w:r w:rsidR="00B02997" w:rsidRPr="002F4498">
        <w:rPr>
          <w:rFonts w:ascii="Arial" w:hAnsi="Arial" w:cs="Arial"/>
          <w:sz w:val="22"/>
          <w:szCs w:val="22"/>
        </w:rPr>
        <w:t xml:space="preserve"> der Bogenanlage</w:t>
      </w:r>
      <w:r w:rsidR="00A96885" w:rsidRPr="002F4498">
        <w:rPr>
          <w:rFonts w:ascii="Arial" w:hAnsi="Arial" w:cs="Arial"/>
          <w:sz w:val="22"/>
          <w:szCs w:val="22"/>
        </w:rPr>
        <w:t>, mit der die auf</w:t>
      </w:r>
      <w:r w:rsidR="0097099B" w:rsidRPr="002F4498">
        <w:rPr>
          <w:rFonts w:ascii="Arial" w:hAnsi="Arial" w:cs="Arial"/>
          <w:sz w:val="22"/>
          <w:szCs w:val="22"/>
        </w:rPr>
        <w:softHyphen/>
      </w:r>
      <w:r w:rsidR="00A96885" w:rsidRPr="002F4498">
        <w:rPr>
          <w:rFonts w:ascii="Arial" w:hAnsi="Arial" w:cs="Arial"/>
          <w:sz w:val="22"/>
          <w:szCs w:val="22"/>
        </w:rPr>
        <w:t xml:space="preserve">gesetzte Wintergartenmarkise auf einer Seite der Dachschräge hoch- und </w:t>
      </w:r>
      <w:r w:rsidR="001413E9">
        <w:rPr>
          <w:rFonts w:ascii="Arial" w:hAnsi="Arial" w:cs="Arial"/>
          <w:sz w:val="22"/>
          <w:szCs w:val="22"/>
        </w:rPr>
        <w:t xml:space="preserve">auf </w:t>
      </w:r>
      <w:r w:rsidR="00A96885" w:rsidRPr="002F4498">
        <w:rPr>
          <w:rFonts w:ascii="Arial" w:hAnsi="Arial" w:cs="Arial"/>
          <w:sz w:val="22"/>
          <w:szCs w:val="22"/>
        </w:rPr>
        <w:t>der anderen wieder heruntergefahren wurde, hatte sich als nicht zweckmäßig erwi</w:t>
      </w:r>
      <w:r w:rsidR="0097099B" w:rsidRPr="002F4498">
        <w:rPr>
          <w:rFonts w:ascii="Arial" w:hAnsi="Arial" w:cs="Arial"/>
          <w:sz w:val="22"/>
          <w:szCs w:val="22"/>
        </w:rPr>
        <w:t>e</w:t>
      </w:r>
      <w:r w:rsidR="0097099B" w:rsidRPr="002F4498">
        <w:rPr>
          <w:rFonts w:ascii="Arial" w:hAnsi="Arial" w:cs="Arial"/>
          <w:sz w:val="22"/>
          <w:szCs w:val="22"/>
        </w:rPr>
        <w:softHyphen/>
      </w:r>
      <w:r w:rsidR="00A96885" w:rsidRPr="002F4498">
        <w:rPr>
          <w:rFonts w:ascii="Arial" w:hAnsi="Arial" w:cs="Arial"/>
          <w:sz w:val="22"/>
          <w:szCs w:val="22"/>
        </w:rPr>
        <w:t xml:space="preserve">sen. </w:t>
      </w:r>
      <w:r w:rsidR="003475F1" w:rsidRPr="002F4498">
        <w:rPr>
          <w:rFonts w:ascii="Arial" w:hAnsi="Arial" w:cs="Arial"/>
          <w:sz w:val="22"/>
          <w:szCs w:val="22"/>
        </w:rPr>
        <w:t>Der Grund: D</w:t>
      </w:r>
      <w:r w:rsidR="00A96885" w:rsidRPr="002F4498">
        <w:rPr>
          <w:rFonts w:ascii="Arial" w:hAnsi="Arial" w:cs="Arial"/>
          <w:sz w:val="22"/>
          <w:szCs w:val="22"/>
        </w:rPr>
        <w:t>ie</w:t>
      </w:r>
      <w:r w:rsidR="006C07E3" w:rsidRPr="002F4498">
        <w:rPr>
          <w:rFonts w:ascii="Arial" w:hAnsi="Arial" w:cs="Arial"/>
          <w:sz w:val="22"/>
          <w:szCs w:val="22"/>
        </w:rPr>
        <w:t xml:space="preserve"> </w:t>
      </w:r>
      <w:r w:rsidR="00A96885" w:rsidRPr="002F4498">
        <w:rPr>
          <w:rFonts w:ascii="Arial" w:hAnsi="Arial" w:cs="Arial"/>
          <w:sz w:val="22"/>
          <w:szCs w:val="22"/>
        </w:rPr>
        <w:t xml:space="preserve">großflächige </w:t>
      </w:r>
      <w:r w:rsidR="006C07E3" w:rsidRPr="002F4498">
        <w:rPr>
          <w:rFonts w:ascii="Arial" w:hAnsi="Arial" w:cs="Arial"/>
          <w:sz w:val="22"/>
          <w:szCs w:val="22"/>
        </w:rPr>
        <w:t xml:space="preserve">aufgesetzte Beschattung </w:t>
      </w:r>
      <w:r w:rsidR="00A96885" w:rsidRPr="002F4498">
        <w:rPr>
          <w:rFonts w:ascii="Arial" w:hAnsi="Arial" w:cs="Arial"/>
          <w:sz w:val="22"/>
          <w:szCs w:val="22"/>
        </w:rPr>
        <w:t xml:space="preserve">hatte der </w:t>
      </w:r>
      <w:r w:rsidR="00872C14" w:rsidRPr="002F4498">
        <w:rPr>
          <w:rFonts w:ascii="Arial" w:hAnsi="Arial" w:cs="Arial"/>
          <w:sz w:val="22"/>
          <w:szCs w:val="22"/>
        </w:rPr>
        <w:t xml:space="preserve">bestehenden </w:t>
      </w:r>
      <w:r w:rsidR="00A96885" w:rsidRPr="002F4498">
        <w:rPr>
          <w:rFonts w:ascii="Arial" w:hAnsi="Arial" w:cs="Arial"/>
          <w:sz w:val="22"/>
          <w:szCs w:val="22"/>
        </w:rPr>
        <w:t xml:space="preserve">hohen Windbelastung zu viel Angriffsfläche geboten. </w:t>
      </w:r>
      <w:r w:rsidR="00A83D58" w:rsidRPr="002F4498">
        <w:rPr>
          <w:rFonts w:ascii="Arial" w:hAnsi="Arial" w:cs="Arial"/>
          <w:sz w:val="22"/>
          <w:szCs w:val="22"/>
        </w:rPr>
        <w:t>Zu</w:t>
      </w:r>
      <w:r w:rsidR="001413E9">
        <w:rPr>
          <w:rFonts w:ascii="Arial" w:hAnsi="Arial" w:cs="Arial"/>
          <w:sz w:val="22"/>
          <w:szCs w:val="22"/>
        </w:rPr>
        <w:t xml:space="preserve">sätzlich </w:t>
      </w:r>
      <w:r w:rsidR="007E5D34" w:rsidRPr="002F4498">
        <w:rPr>
          <w:rFonts w:ascii="Arial" w:hAnsi="Arial" w:cs="Arial"/>
          <w:sz w:val="22"/>
          <w:szCs w:val="22"/>
        </w:rPr>
        <w:t>stellte</w:t>
      </w:r>
      <w:r w:rsidR="00A83D58" w:rsidRPr="002F4498">
        <w:rPr>
          <w:rFonts w:ascii="Arial" w:hAnsi="Arial" w:cs="Arial"/>
          <w:sz w:val="22"/>
          <w:szCs w:val="22"/>
        </w:rPr>
        <w:t xml:space="preserve"> die mehrfach </w:t>
      </w:r>
      <w:r w:rsidR="007E5D34" w:rsidRPr="002F4498">
        <w:rPr>
          <w:rFonts w:ascii="Arial" w:hAnsi="Arial" w:cs="Arial"/>
          <w:sz w:val="22"/>
          <w:szCs w:val="22"/>
        </w:rPr>
        <w:t>abgeschrägte</w:t>
      </w:r>
      <w:r w:rsidR="00A83D58" w:rsidRPr="002F4498">
        <w:rPr>
          <w:rFonts w:ascii="Arial" w:hAnsi="Arial" w:cs="Arial"/>
          <w:sz w:val="22"/>
          <w:szCs w:val="22"/>
        </w:rPr>
        <w:t xml:space="preserve"> Dachfläche </w:t>
      </w:r>
      <w:r w:rsidR="002F7D4F" w:rsidRPr="002F4498">
        <w:rPr>
          <w:rFonts w:ascii="Arial" w:hAnsi="Arial" w:cs="Arial"/>
          <w:sz w:val="22"/>
          <w:szCs w:val="22"/>
        </w:rPr>
        <w:t>einen sehr heraus</w:t>
      </w:r>
      <w:r w:rsidR="0097099B" w:rsidRPr="002F4498">
        <w:rPr>
          <w:rFonts w:ascii="Arial" w:hAnsi="Arial" w:cs="Arial"/>
          <w:sz w:val="22"/>
          <w:szCs w:val="22"/>
        </w:rPr>
        <w:softHyphen/>
      </w:r>
      <w:r w:rsidR="002F7D4F" w:rsidRPr="002F4498">
        <w:rPr>
          <w:rFonts w:ascii="Arial" w:hAnsi="Arial" w:cs="Arial"/>
          <w:sz w:val="22"/>
          <w:szCs w:val="22"/>
        </w:rPr>
        <w:t>fordernden Untergrund</w:t>
      </w:r>
      <w:r w:rsidR="007E5D34" w:rsidRPr="002F4498">
        <w:rPr>
          <w:rFonts w:ascii="Arial" w:hAnsi="Arial" w:cs="Arial"/>
          <w:sz w:val="22"/>
          <w:szCs w:val="22"/>
        </w:rPr>
        <w:t xml:space="preserve"> dar</w:t>
      </w:r>
      <w:r w:rsidR="002F7D4F" w:rsidRPr="002F4498">
        <w:rPr>
          <w:rFonts w:ascii="Arial" w:hAnsi="Arial" w:cs="Arial"/>
          <w:sz w:val="22"/>
          <w:szCs w:val="22"/>
        </w:rPr>
        <w:t xml:space="preserve">, der es erschwerte, eine Doppelanlage waagerecht zu installieren. </w:t>
      </w:r>
      <w:r w:rsidR="00E82AE2" w:rsidRPr="002F4498">
        <w:rPr>
          <w:rFonts w:ascii="Arial" w:hAnsi="Arial" w:cs="Arial"/>
          <w:sz w:val="22"/>
          <w:szCs w:val="22"/>
        </w:rPr>
        <w:t>D</w:t>
      </w:r>
      <w:r w:rsidR="003475F1" w:rsidRPr="002F4498">
        <w:rPr>
          <w:rFonts w:ascii="Arial" w:hAnsi="Arial" w:cs="Arial"/>
          <w:sz w:val="22"/>
          <w:szCs w:val="22"/>
        </w:rPr>
        <w:t>er Austausch durch eine</w:t>
      </w:r>
      <w:r w:rsidR="00E82AE2" w:rsidRPr="002F4498">
        <w:rPr>
          <w:rFonts w:ascii="Arial" w:hAnsi="Arial" w:cs="Arial"/>
          <w:sz w:val="22"/>
          <w:szCs w:val="22"/>
        </w:rPr>
        <w:t xml:space="preserve"> WGM Top von </w:t>
      </w:r>
      <w:r w:rsidR="0097099B" w:rsidRPr="002F4498">
        <w:rPr>
          <w:rFonts w:ascii="Arial" w:hAnsi="Arial" w:cs="Arial"/>
          <w:sz w:val="22"/>
          <w:szCs w:val="22"/>
        </w:rPr>
        <w:t>Hersteller</w:t>
      </w:r>
      <w:r w:rsidR="00E82AE2" w:rsidRPr="002F4498">
        <w:rPr>
          <w:rFonts w:ascii="Arial" w:hAnsi="Arial" w:cs="Arial"/>
          <w:sz w:val="22"/>
          <w:szCs w:val="22"/>
        </w:rPr>
        <w:t xml:space="preserve"> Weinor brachte die Lösung. </w:t>
      </w:r>
    </w:p>
    <w:p w14:paraId="2873A9AF" w14:textId="6DBDC916" w:rsidR="001F4962" w:rsidRPr="002F4498" w:rsidRDefault="001F4962" w:rsidP="0097099B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4498">
        <w:rPr>
          <w:rFonts w:ascii="Arial" w:hAnsi="Arial" w:cs="Arial"/>
          <w:b/>
          <w:bCs/>
          <w:sz w:val="22"/>
          <w:szCs w:val="22"/>
        </w:rPr>
        <w:t>Hohe Belastbarkeit und Stabilität</w:t>
      </w:r>
    </w:p>
    <w:p w14:paraId="1A3F7672" w14:textId="0497CE7C" w:rsidR="001F4962" w:rsidRPr="002F4498" w:rsidRDefault="001F4962" w:rsidP="0097099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F4498">
        <w:rPr>
          <w:rFonts w:ascii="Arial" w:hAnsi="Arial" w:cs="Arial"/>
          <w:sz w:val="22"/>
          <w:szCs w:val="22"/>
        </w:rPr>
        <w:t xml:space="preserve">Die neue Anlage besteht aus zwei achsensymmetrisch </w:t>
      </w:r>
      <w:r w:rsidR="00A96885" w:rsidRPr="002F4498">
        <w:rPr>
          <w:rFonts w:ascii="Arial" w:hAnsi="Arial" w:cs="Arial"/>
          <w:sz w:val="22"/>
          <w:szCs w:val="22"/>
        </w:rPr>
        <w:t>angeordneten</w:t>
      </w:r>
      <w:r w:rsidRPr="002F4498">
        <w:rPr>
          <w:rFonts w:ascii="Arial" w:hAnsi="Arial" w:cs="Arial"/>
          <w:sz w:val="22"/>
          <w:szCs w:val="22"/>
        </w:rPr>
        <w:t xml:space="preserve"> </w:t>
      </w:r>
      <w:r w:rsidR="00D9203E" w:rsidRPr="002F4498">
        <w:rPr>
          <w:rFonts w:ascii="Arial" w:hAnsi="Arial" w:cs="Arial"/>
          <w:sz w:val="22"/>
          <w:szCs w:val="22"/>
        </w:rPr>
        <w:t>Wintergar</w:t>
      </w:r>
      <w:r w:rsidR="0097099B" w:rsidRPr="002F4498">
        <w:rPr>
          <w:rFonts w:ascii="Arial" w:hAnsi="Arial" w:cs="Arial"/>
          <w:sz w:val="22"/>
          <w:szCs w:val="22"/>
        </w:rPr>
        <w:softHyphen/>
      </w:r>
      <w:r w:rsidR="00D9203E" w:rsidRPr="002F4498">
        <w:rPr>
          <w:rFonts w:ascii="Arial" w:hAnsi="Arial" w:cs="Arial"/>
          <w:sz w:val="22"/>
          <w:szCs w:val="22"/>
        </w:rPr>
        <w:t xml:space="preserve">tenmarkisen mit einer Abmessung von je 6,5 mal 2,5 Metern. </w:t>
      </w:r>
      <w:r w:rsidR="00A96885" w:rsidRPr="002F4498">
        <w:rPr>
          <w:rFonts w:ascii="Arial" w:hAnsi="Arial" w:cs="Arial"/>
          <w:sz w:val="22"/>
          <w:szCs w:val="22"/>
        </w:rPr>
        <w:t>Beide Ver</w:t>
      </w:r>
      <w:r w:rsidR="00D9203E" w:rsidRPr="002F4498">
        <w:rPr>
          <w:rFonts w:ascii="Arial" w:hAnsi="Arial" w:cs="Arial"/>
          <w:sz w:val="22"/>
          <w:szCs w:val="22"/>
        </w:rPr>
        <w:t>schattun</w:t>
      </w:r>
      <w:r w:rsidR="0097099B" w:rsidRPr="002F4498">
        <w:rPr>
          <w:rFonts w:ascii="Arial" w:hAnsi="Arial" w:cs="Arial"/>
          <w:sz w:val="22"/>
          <w:szCs w:val="22"/>
        </w:rPr>
        <w:softHyphen/>
      </w:r>
      <w:r w:rsidR="00D9203E" w:rsidRPr="002F4498">
        <w:rPr>
          <w:rFonts w:ascii="Arial" w:hAnsi="Arial" w:cs="Arial"/>
          <w:sz w:val="22"/>
          <w:szCs w:val="22"/>
        </w:rPr>
        <w:t xml:space="preserve">gen fahren </w:t>
      </w:r>
      <w:r w:rsidRPr="002F4498">
        <w:rPr>
          <w:rFonts w:ascii="Arial" w:hAnsi="Arial" w:cs="Arial"/>
          <w:sz w:val="22"/>
          <w:szCs w:val="22"/>
        </w:rPr>
        <w:t>jeweils von oben nach unten aus. Da es sich um Zip-Anlage</w:t>
      </w:r>
      <w:r w:rsidR="00A96885" w:rsidRPr="002F4498">
        <w:rPr>
          <w:rFonts w:ascii="Arial" w:hAnsi="Arial" w:cs="Arial"/>
          <w:sz w:val="22"/>
          <w:szCs w:val="22"/>
        </w:rPr>
        <w:t>n</w:t>
      </w:r>
      <w:r w:rsidRPr="002F4498">
        <w:rPr>
          <w:rFonts w:ascii="Arial" w:hAnsi="Arial" w:cs="Arial"/>
          <w:sz w:val="22"/>
          <w:szCs w:val="22"/>
        </w:rPr>
        <w:t xml:space="preserve"> handelt, werden die Tuchfelder fest </w:t>
      </w:r>
      <w:r w:rsidR="00D9203E" w:rsidRPr="002F4498">
        <w:rPr>
          <w:rFonts w:ascii="Arial" w:hAnsi="Arial" w:cs="Arial"/>
          <w:sz w:val="22"/>
          <w:szCs w:val="22"/>
        </w:rPr>
        <w:t xml:space="preserve">und sicher </w:t>
      </w:r>
      <w:r w:rsidRPr="002F4498">
        <w:rPr>
          <w:rFonts w:ascii="Arial" w:hAnsi="Arial" w:cs="Arial"/>
          <w:sz w:val="22"/>
          <w:szCs w:val="22"/>
        </w:rPr>
        <w:t xml:space="preserve">in den seitlichen Schienen geführt. </w:t>
      </w:r>
      <w:r w:rsidR="00824AAC" w:rsidRPr="002F4498">
        <w:rPr>
          <w:rFonts w:ascii="Arial" w:hAnsi="Arial" w:cs="Arial"/>
          <w:sz w:val="22"/>
          <w:szCs w:val="22"/>
        </w:rPr>
        <w:t xml:space="preserve">Sowohl </w:t>
      </w:r>
      <w:r w:rsidR="00824AAC" w:rsidRPr="002F4498">
        <w:rPr>
          <w:rFonts w:ascii="Arial" w:hAnsi="Arial" w:cs="Arial"/>
          <w:sz w:val="22"/>
          <w:szCs w:val="22"/>
        </w:rPr>
        <w:lastRenderedPageBreak/>
        <w:t>die Zwei</w:t>
      </w:r>
      <w:r w:rsidR="002F7D4F" w:rsidRPr="002F4498">
        <w:rPr>
          <w:rFonts w:ascii="Arial" w:hAnsi="Arial" w:cs="Arial"/>
          <w:sz w:val="22"/>
          <w:szCs w:val="22"/>
        </w:rPr>
        <w:t>teilung</w:t>
      </w:r>
      <w:r w:rsidR="00824AAC" w:rsidRPr="002F4498">
        <w:rPr>
          <w:rFonts w:ascii="Arial" w:hAnsi="Arial" w:cs="Arial"/>
          <w:sz w:val="22"/>
          <w:szCs w:val="22"/>
        </w:rPr>
        <w:t xml:space="preserve"> als auch die Schienenführung tragen</w:t>
      </w:r>
      <w:r w:rsidRPr="002F4498">
        <w:rPr>
          <w:rFonts w:ascii="Arial" w:hAnsi="Arial" w:cs="Arial"/>
          <w:sz w:val="22"/>
          <w:szCs w:val="22"/>
        </w:rPr>
        <w:t xml:space="preserve"> zu einer höheren </w:t>
      </w:r>
      <w:r w:rsidR="00D9203E" w:rsidRPr="002F4498">
        <w:rPr>
          <w:rFonts w:ascii="Arial" w:hAnsi="Arial" w:cs="Arial"/>
          <w:sz w:val="22"/>
          <w:szCs w:val="22"/>
        </w:rPr>
        <w:t xml:space="preserve">Stabilität </w:t>
      </w:r>
      <w:r w:rsidRPr="002F4498">
        <w:rPr>
          <w:rFonts w:ascii="Arial" w:hAnsi="Arial" w:cs="Arial"/>
          <w:sz w:val="22"/>
          <w:szCs w:val="22"/>
        </w:rPr>
        <w:t xml:space="preserve">der Anlage </w:t>
      </w:r>
      <w:r w:rsidR="00B7379A" w:rsidRPr="002F4498">
        <w:rPr>
          <w:rFonts w:ascii="Arial" w:hAnsi="Arial" w:cs="Arial"/>
          <w:sz w:val="22"/>
          <w:szCs w:val="22"/>
        </w:rPr>
        <w:t>und</w:t>
      </w:r>
      <w:r w:rsidR="00B02997" w:rsidRPr="002F4498">
        <w:rPr>
          <w:rFonts w:ascii="Arial" w:hAnsi="Arial" w:cs="Arial"/>
          <w:sz w:val="22"/>
          <w:szCs w:val="22"/>
        </w:rPr>
        <w:t xml:space="preserve"> zu einer wesentlich höheren Widerstandskraft bei Windbelastungen bei</w:t>
      </w:r>
      <w:r w:rsidR="00A96885" w:rsidRPr="002F4498">
        <w:rPr>
          <w:rFonts w:ascii="Arial" w:hAnsi="Arial" w:cs="Arial"/>
          <w:sz w:val="22"/>
          <w:szCs w:val="22"/>
        </w:rPr>
        <w:t>.</w:t>
      </w:r>
      <w:r w:rsidRPr="002F4498">
        <w:rPr>
          <w:rFonts w:ascii="Arial" w:hAnsi="Arial" w:cs="Arial"/>
          <w:sz w:val="22"/>
          <w:szCs w:val="22"/>
        </w:rPr>
        <w:t xml:space="preserve"> </w:t>
      </w:r>
      <w:r w:rsidR="000F09FC" w:rsidRPr="002F4498">
        <w:rPr>
          <w:rFonts w:ascii="Arial" w:hAnsi="Arial" w:cs="Arial"/>
          <w:sz w:val="22"/>
          <w:szCs w:val="22"/>
        </w:rPr>
        <w:t xml:space="preserve">Die </w:t>
      </w:r>
      <w:r w:rsidR="0002507C">
        <w:rPr>
          <w:rFonts w:ascii="Arial" w:hAnsi="Arial" w:cs="Arial"/>
          <w:sz w:val="22"/>
          <w:szCs w:val="22"/>
        </w:rPr>
        <w:t>Wintergartenm</w:t>
      </w:r>
      <w:r w:rsidR="000F09FC" w:rsidRPr="002F4498">
        <w:rPr>
          <w:rFonts w:ascii="Arial" w:hAnsi="Arial" w:cs="Arial"/>
          <w:sz w:val="22"/>
          <w:szCs w:val="22"/>
        </w:rPr>
        <w:t xml:space="preserve">arkise ist </w:t>
      </w:r>
      <w:r w:rsidR="00824AAC" w:rsidRPr="002F4498">
        <w:rPr>
          <w:rFonts w:ascii="Arial" w:hAnsi="Arial" w:cs="Arial"/>
          <w:sz w:val="22"/>
          <w:szCs w:val="22"/>
        </w:rPr>
        <w:t>somit windstabil bis Windstärke 6 nach Beau</w:t>
      </w:r>
      <w:r w:rsidR="0097099B" w:rsidRPr="002F4498">
        <w:rPr>
          <w:rFonts w:ascii="Arial" w:hAnsi="Arial" w:cs="Arial"/>
          <w:sz w:val="22"/>
          <w:szCs w:val="22"/>
        </w:rPr>
        <w:softHyphen/>
      </w:r>
      <w:r w:rsidR="00824AAC" w:rsidRPr="002F4498">
        <w:rPr>
          <w:rFonts w:ascii="Arial" w:hAnsi="Arial" w:cs="Arial"/>
          <w:sz w:val="22"/>
          <w:szCs w:val="22"/>
        </w:rPr>
        <w:t xml:space="preserve">fort. </w:t>
      </w:r>
      <w:r w:rsidR="002F7D4F" w:rsidRPr="002F4498">
        <w:rPr>
          <w:rFonts w:ascii="Arial" w:hAnsi="Arial" w:cs="Arial"/>
          <w:sz w:val="22"/>
          <w:szCs w:val="22"/>
        </w:rPr>
        <w:t xml:space="preserve">Mit der </w:t>
      </w:r>
      <w:r w:rsidR="00872C14" w:rsidRPr="002F4498">
        <w:rPr>
          <w:rFonts w:ascii="Arial" w:hAnsi="Arial" w:cs="Arial"/>
          <w:sz w:val="22"/>
          <w:szCs w:val="22"/>
        </w:rPr>
        <w:t>neue</w:t>
      </w:r>
      <w:r w:rsidR="002F7D4F" w:rsidRPr="002F4498">
        <w:rPr>
          <w:rFonts w:ascii="Arial" w:hAnsi="Arial" w:cs="Arial"/>
          <w:sz w:val="22"/>
          <w:szCs w:val="22"/>
        </w:rPr>
        <w:t>n</w:t>
      </w:r>
      <w:r w:rsidR="00872C14" w:rsidRPr="002F4498">
        <w:rPr>
          <w:rFonts w:ascii="Arial" w:hAnsi="Arial" w:cs="Arial"/>
          <w:sz w:val="22"/>
          <w:szCs w:val="22"/>
        </w:rPr>
        <w:t xml:space="preserve"> Funksteuerung </w:t>
      </w:r>
      <w:r w:rsidR="002F7D4F" w:rsidRPr="002F4498">
        <w:rPr>
          <w:rFonts w:ascii="Arial" w:hAnsi="Arial" w:cs="Arial"/>
          <w:sz w:val="22"/>
          <w:szCs w:val="22"/>
        </w:rPr>
        <w:t xml:space="preserve">von </w:t>
      </w:r>
      <w:r w:rsidR="0097099B" w:rsidRPr="002F4498">
        <w:rPr>
          <w:rFonts w:ascii="Arial" w:hAnsi="Arial" w:cs="Arial"/>
          <w:sz w:val="22"/>
          <w:szCs w:val="22"/>
        </w:rPr>
        <w:t>Somfy inklusive Sonnen-, Wind- und Regensensor</w:t>
      </w:r>
      <w:r w:rsidR="002F7D4F" w:rsidRPr="002F4498">
        <w:rPr>
          <w:rFonts w:ascii="Arial" w:hAnsi="Arial" w:cs="Arial"/>
          <w:sz w:val="22"/>
          <w:szCs w:val="22"/>
        </w:rPr>
        <w:t xml:space="preserve"> lässt sich die Anlage jetzt besonder</w:t>
      </w:r>
      <w:r w:rsidR="00E82AE2" w:rsidRPr="002F4498">
        <w:rPr>
          <w:rFonts w:ascii="Arial" w:hAnsi="Arial" w:cs="Arial"/>
          <w:sz w:val="22"/>
          <w:szCs w:val="22"/>
        </w:rPr>
        <w:t>s komfortabel</w:t>
      </w:r>
      <w:r w:rsidR="002F7D4F" w:rsidRPr="002F4498">
        <w:rPr>
          <w:rFonts w:ascii="Arial" w:hAnsi="Arial" w:cs="Arial"/>
          <w:sz w:val="22"/>
          <w:szCs w:val="22"/>
        </w:rPr>
        <w:t xml:space="preserve"> bedienen</w:t>
      </w:r>
      <w:r w:rsidR="00E82AE2" w:rsidRPr="002F4498">
        <w:rPr>
          <w:rFonts w:ascii="Arial" w:hAnsi="Arial" w:cs="Arial"/>
          <w:sz w:val="22"/>
          <w:szCs w:val="22"/>
        </w:rPr>
        <w:t xml:space="preserve">. </w:t>
      </w:r>
    </w:p>
    <w:p w14:paraId="3569FE2A" w14:textId="24870494" w:rsidR="006C07E3" w:rsidRPr="002F4498" w:rsidRDefault="00821270" w:rsidP="0097099B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4498">
        <w:rPr>
          <w:rFonts w:ascii="Arial" w:hAnsi="Arial" w:cs="Arial"/>
          <w:b/>
          <w:bCs/>
          <w:sz w:val="22"/>
          <w:szCs w:val="22"/>
        </w:rPr>
        <w:br/>
      </w:r>
      <w:r w:rsidR="00872C14" w:rsidRPr="002F4498">
        <w:rPr>
          <w:rFonts w:ascii="Arial" w:hAnsi="Arial" w:cs="Arial"/>
          <w:b/>
          <w:bCs/>
          <w:sz w:val="22"/>
          <w:szCs w:val="22"/>
        </w:rPr>
        <w:t>Flexible Konstruktion für e</w:t>
      </w:r>
      <w:r w:rsidR="006C07E3" w:rsidRPr="002F4498">
        <w:rPr>
          <w:rFonts w:ascii="Arial" w:hAnsi="Arial" w:cs="Arial"/>
          <w:b/>
          <w:bCs/>
          <w:sz w:val="22"/>
          <w:szCs w:val="22"/>
        </w:rPr>
        <w:t>infache Montage</w:t>
      </w:r>
    </w:p>
    <w:p w14:paraId="3516317F" w14:textId="7BE4E73A" w:rsidR="006C07E3" w:rsidRPr="002F4498" w:rsidRDefault="00E82AE2" w:rsidP="0097099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F4498">
        <w:rPr>
          <w:rFonts w:ascii="Arial" w:hAnsi="Arial" w:cs="Arial"/>
          <w:sz w:val="22"/>
          <w:szCs w:val="22"/>
        </w:rPr>
        <w:t>In luftiger Höhe montier</w:t>
      </w:r>
      <w:r w:rsidR="002F7D4F" w:rsidRPr="002F4498">
        <w:rPr>
          <w:rFonts w:ascii="Arial" w:hAnsi="Arial" w:cs="Arial"/>
          <w:sz w:val="22"/>
          <w:szCs w:val="22"/>
        </w:rPr>
        <w:t>t</w:t>
      </w:r>
      <w:r w:rsidRPr="002F4498">
        <w:rPr>
          <w:rFonts w:ascii="Arial" w:hAnsi="Arial" w:cs="Arial"/>
          <w:sz w:val="22"/>
          <w:szCs w:val="22"/>
        </w:rPr>
        <w:t xml:space="preserve">e das Team </w:t>
      </w:r>
      <w:r w:rsidR="0097099B" w:rsidRPr="002F4498">
        <w:rPr>
          <w:rFonts w:ascii="Arial" w:hAnsi="Arial" w:cs="Arial"/>
          <w:sz w:val="22"/>
          <w:szCs w:val="22"/>
        </w:rPr>
        <w:t xml:space="preserve">von </w:t>
      </w:r>
      <w:proofErr w:type="gramStart"/>
      <w:r w:rsidR="0097099B" w:rsidRPr="002F4498">
        <w:rPr>
          <w:rFonts w:ascii="Arial" w:hAnsi="Arial" w:cs="Arial"/>
          <w:sz w:val="22"/>
          <w:szCs w:val="22"/>
        </w:rPr>
        <w:t>GK Sonnenschutz</w:t>
      </w:r>
      <w:proofErr w:type="gramEnd"/>
      <w:r w:rsidR="0097099B" w:rsidRPr="002F4498">
        <w:rPr>
          <w:rFonts w:ascii="Arial" w:hAnsi="Arial" w:cs="Arial"/>
          <w:sz w:val="22"/>
          <w:szCs w:val="22"/>
        </w:rPr>
        <w:t xml:space="preserve"> </w:t>
      </w:r>
      <w:r w:rsidRPr="002F4498">
        <w:rPr>
          <w:rFonts w:ascii="Arial" w:hAnsi="Arial" w:cs="Arial"/>
          <w:sz w:val="22"/>
          <w:szCs w:val="22"/>
        </w:rPr>
        <w:t>die beiden Winter</w:t>
      </w:r>
      <w:r w:rsidR="0097099B" w:rsidRPr="002F4498">
        <w:rPr>
          <w:rFonts w:ascii="Arial" w:hAnsi="Arial" w:cs="Arial"/>
          <w:sz w:val="22"/>
          <w:szCs w:val="22"/>
        </w:rPr>
        <w:softHyphen/>
      </w:r>
      <w:r w:rsidRPr="002F4498">
        <w:rPr>
          <w:rFonts w:ascii="Arial" w:hAnsi="Arial" w:cs="Arial"/>
          <w:sz w:val="22"/>
          <w:szCs w:val="22"/>
        </w:rPr>
        <w:t>gartenmarkisen auf d</w:t>
      </w:r>
      <w:r w:rsidR="00D9203E" w:rsidRPr="002F4498">
        <w:rPr>
          <w:rFonts w:ascii="Arial" w:hAnsi="Arial" w:cs="Arial"/>
          <w:sz w:val="22"/>
          <w:szCs w:val="22"/>
        </w:rPr>
        <w:t>as vorhandene Edelstahlgerüst</w:t>
      </w:r>
      <w:r w:rsidR="002F7D4F" w:rsidRPr="002F4498">
        <w:rPr>
          <w:rFonts w:ascii="Arial" w:hAnsi="Arial" w:cs="Arial"/>
          <w:sz w:val="22"/>
          <w:szCs w:val="22"/>
        </w:rPr>
        <w:t xml:space="preserve">. Dieses wurde </w:t>
      </w:r>
      <w:r w:rsidR="00B02997" w:rsidRPr="002F4498">
        <w:rPr>
          <w:rFonts w:ascii="Arial" w:hAnsi="Arial" w:cs="Arial"/>
          <w:sz w:val="22"/>
          <w:szCs w:val="22"/>
        </w:rPr>
        <w:t>wieder-</w:t>
      </w:r>
      <w:r w:rsidRPr="002F4498">
        <w:rPr>
          <w:rFonts w:ascii="Arial" w:hAnsi="Arial" w:cs="Arial"/>
          <w:sz w:val="22"/>
          <w:szCs w:val="22"/>
        </w:rPr>
        <w:t>verwendet</w:t>
      </w:r>
      <w:r w:rsidR="00D9203E" w:rsidRPr="002F4498">
        <w:rPr>
          <w:rFonts w:ascii="Arial" w:hAnsi="Arial" w:cs="Arial"/>
          <w:sz w:val="22"/>
          <w:szCs w:val="22"/>
        </w:rPr>
        <w:t xml:space="preserve">, um einen </w:t>
      </w:r>
      <w:r w:rsidR="00B02997" w:rsidRPr="002F4498">
        <w:rPr>
          <w:rFonts w:ascii="Arial" w:hAnsi="Arial" w:cs="Arial"/>
          <w:sz w:val="22"/>
          <w:szCs w:val="22"/>
        </w:rPr>
        <w:t>ausreichenden</w:t>
      </w:r>
      <w:r w:rsidR="00D9203E" w:rsidRPr="002F4498">
        <w:rPr>
          <w:rFonts w:ascii="Arial" w:hAnsi="Arial" w:cs="Arial"/>
          <w:sz w:val="22"/>
          <w:szCs w:val="22"/>
        </w:rPr>
        <w:t xml:space="preserve"> Abstand zu den </w:t>
      </w:r>
      <w:proofErr w:type="spellStart"/>
      <w:r w:rsidR="00D9203E" w:rsidRPr="002F4498">
        <w:rPr>
          <w:rFonts w:ascii="Arial" w:hAnsi="Arial" w:cs="Arial"/>
          <w:sz w:val="22"/>
          <w:szCs w:val="22"/>
        </w:rPr>
        <w:t>Dachlüfterfenstern</w:t>
      </w:r>
      <w:proofErr w:type="spellEnd"/>
      <w:r w:rsidR="00D9203E" w:rsidRPr="002F4498">
        <w:rPr>
          <w:rFonts w:ascii="Arial" w:hAnsi="Arial" w:cs="Arial"/>
          <w:sz w:val="22"/>
          <w:szCs w:val="22"/>
        </w:rPr>
        <w:t xml:space="preserve"> einzu</w:t>
      </w:r>
      <w:r w:rsidR="0097099B" w:rsidRPr="002F4498">
        <w:rPr>
          <w:rFonts w:ascii="Arial" w:hAnsi="Arial" w:cs="Arial"/>
          <w:sz w:val="22"/>
          <w:szCs w:val="22"/>
        </w:rPr>
        <w:softHyphen/>
      </w:r>
      <w:r w:rsidR="00D9203E" w:rsidRPr="002F4498">
        <w:rPr>
          <w:rFonts w:ascii="Arial" w:hAnsi="Arial" w:cs="Arial"/>
          <w:sz w:val="22"/>
          <w:szCs w:val="22"/>
        </w:rPr>
        <w:t>halten</w:t>
      </w:r>
      <w:r w:rsidR="00E37B8E" w:rsidRPr="002F4498">
        <w:rPr>
          <w:rFonts w:ascii="Arial" w:hAnsi="Arial" w:cs="Arial"/>
          <w:sz w:val="22"/>
          <w:szCs w:val="22"/>
        </w:rPr>
        <w:t xml:space="preserve">. </w:t>
      </w:r>
      <w:r w:rsidR="001F4962" w:rsidRPr="002F4498">
        <w:rPr>
          <w:rFonts w:ascii="Arial" w:hAnsi="Arial" w:cs="Arial"/>
          <w:sz w:val="22"/>
          <w:szCs w:val="22"/>
        </w:rPr>
        <w:t xml:space="preserve">„Durch die </w:t>
      </w:r>
      <w:r w:rsidR="00875E34" w:rsidRPr="002F4498">
        <w:rPr>
          <w:rFonts w:ascii="Arial" w:hAnsi="Arial" w:cs="Arial"/>
          <w:sz w:val="22"/>
          <w:szCs w:val="22"/>
        </w:rPr>
        <w:t>individuell verstellbare</w:t>
      </w:r>
      <w:r w:rsidR="001F4962" w:rsidRPr="002F4498">
        <w:rPr>
          <w:rFonts w:ascii="Arial" w:hAnsi="Arial" w:cs="Arial"/>
          <w:sz w:val="22"/>
          <w:szCs w:val="22"/>
        </w:rPr>
        <w:t>n Füße</w:t>
      </w:r>
      <w:r w:rsidR="00D9203E" w:rsidRPr="002F4498">
        <w:rPr>
          <w:rFonts w:ascii="Arial" w:hAnsi="Arial" w:cs="Arial"/>
          <w:sz w:val="22"/>
          <w:szCs w:val="22"/>
        </w:rPr>
        <w:t xml:space="preserve"> </w:t>
      </w:r>
      <w:r w:rsidR="00E37B8E" w:rsidRPr="002F4498">
        <w:rPr>
          <w:rFonts w:ascii="Arial" w:hAnsi="Arial" w:cs="Arial"/>
          <w:sz w:val="22"/>
          <w:szCs w:val="22"/>
        </w:rPr>
        <w:t xml:space="preserve">der WGM Top </w:t>
      </w:r>
      <w:r w:rsidR="00D9203E" w:rsidRPr="002F4498">
        <w:rPr>
          <w:rFonts w:ascii="Arial" w:hAnsi="Arial" w:cs="Arial"/>
          <w:sz w:val="22"/>
          <w:szCs w:val="22"/>
        </w:rPr>
        <w:t>ließ</w:t>
      </w:r>
      <w:r w:rsidR="001F4962" w:rsidRPr="002F4498">
        <w:rPr>
          <w:rFonts w:ascii="Arial" w:hAnsi="Arial" w:cs="Arial"/>
          <w:sz w:val="22"/>
          <w:szCs w:val="22"/>
        </w:rPr>
        <w:t xml:space="preserve"> sich die zwei</w:t>
      </w:r>
      <w:r w:rsidR="0097099B" w:rsidRPr="002F4498">
        <w:rPr>
          <w:rFonts w:ascii="Arial" w:hAnsi="Arial" w:cs="Arial"/>
          <w:sz w:val="22"/>
          <w:szCs w:val="22"/>
        </w:rPr>
        <w:softHyphen/>
      </w:r>
      <w:r w:rsidR="001F4962" w:rsidRPr="002F4498">
        <w:rPr>
          <w:rFonts w:ascii="Arial" w:hAnsi="Arial" w:cs="Arial"/>
          <w:sz w:val="22"/>
          <w:szCs w:val="22"/>
        </w:rPr>
        <w:t xml:space="preserve">teilige Anlage </w:t>
      </w:r>
      <w:r w:rsidR="00D9203E" w:rsidRPr="002F4498">
        <w:rPr>
          <w:rFonts w:ascii="Arial" w:hAnsi="Arial" w:cs="Arial"/>
          <w:sz w:val="22"/>
          <w:szCs w:val="22"/>
        </w:rPr>
        <w:t xml:space="preserve">ganz einfach auf das vorhandene Edelstahlgestell </w:t>
      </w:r>
      <w:r w:rsidRPr="002F4498">
        <w:rPr>
          <w:rFonts w:ascii="Arial" w:hAnsi="Arial" w:cs="Arial"/>
          <w:sz w:val="22"/>
          <w:szCs w:val="22"/>
        </w:rPr>
        <w:t>aufsetzen</w:t>
      </w:r>
      <w:r w:rsidR="00D9203E" w:rsidRPr="002F4498">
        <w:rPr>
          <w:rFonts w:ascii="Arial" w:hAnsi="Arial" w:cs="Arial"/>
          <w:sz w:val="22"/>
          <w:szCs w:val="22"/>
        </w:rPr>
        <w:t xml:space="preserve"> und die unterschiedlich große Dachschrägung auf beiden Seiten ausgleichen“, berichtet</w:t>
      </w:r>
      <w:r w:rsidR="00595BD9" w:rsidRPr="002F4498">
        <w:rPr>
          <w:rFonts w:ascii="Arial" w:hAnsi="Arial" w:cs="Arial"/>
          <w:sz w:val="22"/>
          <w:szCs w:val="22"/>
        </w:rPr>
        <w:t xml:space="preserve"> </w:t>
      </w:r>
      <w:r w:rsidR="00D9203E" w:rsidRPr="002F4498">
        <w:rPr>
          <w:rFonts w:ascii="Arial" w:hAnsi="Arial" w:cs="Arial"/>
          <w:sz w:val="22"/>
          <w:szCs w:val="22"/>
        </w:rPr>
        <w:t xml:space="preserve">GK-Geschäftsführer Daniel </w:t>
      </w:r>
      <w:proofErr w:type="spellStart"/>
      <w:r w:rsidR="00D9203E" w:rsidRPr="002F4498">
        <w:rPr>
          <w:rFonts w:ascii="Arial" w:hAnsi="Arial" w:cs="Arial"/>
          <w:sz w:val="22"/>
          <w:szCs w:val="22"/>
        </w:rPr>
        <w:t>Kleindrettle</w:t>
      </w:r>
      <w:proofErr w:type="spellEnd"/>
      <w:r w:rsidR="00D9203E" w:rsidRPr="002F4498">
        <w:rPr>
          <w:rFonts w:ascii="Arial" w:hAnsi="Arial" w:cs="Arial"/>
          <w:sz w:val="22"/>
          <w:szCs w:val="22"/>
        </w:rPr>
        <w:t>.</w:t>
      </w:r>
      <w:r w:rsidR="00595BD9" w:rsidRPr="002F4498">
        <w:rPr>
          <w:rFonts w:ascii="Arial" w:hAnsi="Arial" w:cs="Arial"/>
          <w:sz w:val="22"/>
          <w:szCs w:val="22"/>
        </w:rPr>
        <w:t xml:space="preserve"> „</w:t>
      </w:r>
      <w:r w:rsidR="00E37B8E" w:rsidRPr="002F4498">
        <w:rPr>
          <w:rFonts w:ascii="Arial" w:hAnsi="Arial" w:cs="Arial"/>
          <w:sz w:val="22"/>
          <w:szCs w:val="22"/>
        </w:rPr>
        <w:t xml:space="preserve">Die </w:t>
      </w:r>
      <w:r w:rsidRPr="002F4498">
        <w:rPr>
          <w:rFonts w:ascii="Arial" w:hAnsi="Arial" w:cs="Arial"/>
          <w:sz w:val="22"/>
          <w:szCs w:val="22"/>
        </w:rPr>
        <w:t>Installation</w:t>
      </w:r>
      <w:r w:rsidR="00E37B8E" w:rsidRPr="002F4498">
        <w:rPr>
          <w:rFonts w:ascii="Arial" w:hAnsi="Arial" w:cs="Arial"/>
          <w:sz w:val="22"/>
          <w:szCs w:val="22"/>
        </w:rPr>
        <w:t xml:space="preserve"> g</w:t>
      </w:r>
      <w:r w:rsidRPr="002F4498">
        <w:rPr>
          <w:rFonts w:ascii="Arial" w:hAnsi="Arial" w:cs="Arial"/>
          <w:sz w:val="22"/>
          <w:szCs w:val="22"/>
        </w:rPr>
        <w:t>ing</w:t>
      </w:r>
      <w:r w:rsidR="00E37B8E" w:rsidRPr="002F4498">
        <w:rPr>
          <w:rFonts w:ascii="Arial" w:hAnsi="Arial" w:cs="Arial"/>
          <w:sz w:val="22"/>
          <w:szCs w:val="22"/>
        </w:rPr>
        <w:t xml:space="preserve"> </w:t>
      </w:r>
      <w:r w:rsidR="00E103FB" w:rsidRPr="002F4498">
        <w:rPr>
          <w:rFonts w:ascii="Arial" w:hAnsi="Arial" w:cs="Arial"/>
          <w:sz w:val="22"/>
          <w:szCs w:val="22"/>
        </w:rPr>
        <w:t>kinder</w:t>
      </w:r>
      <w:r w:rsidR="0097099B" w:rsidRPr="002F4498">
        <w:rPr>
          <w:rFonts w:ascii="Arial" w:hAnsi="Arial" w:cs="Arial"/>
          <w:sz w:val="22"/>
          <w:szCs w:val="22"/>
        </w:rPr>
        <w:softHyphen/>
      </w:r>
      <w:r w:rsidR="00E103FB" w:rsidRPr="002F4498">
        <w:rPr>
          <w:rFonts w:ascii="Arial" w:hAnsi="Arial" w:cs="Arial"/>
          <w:sz w:val="22"/>
          <w:szCs w:val="22"/>
        </w:rPr>
        <w:t>leicht</w:t>
      </w:r>
      <w:r w:rsidR="00E37B8E" w:rsidRPr="002F4498">
        <w:rPr>
          <w:rFonts w:ascii="Arial" w:hAnsi="Arial" w:cs="Arial"/>
          <w:sz w:val="22"/>
          <w:szCs w:val="22"/>
        </w:rPr>
        <w:t xml:space="preserve"> vonstatten</w:t>
      </w:r>
      <w:r w:rsidR="001413E9">
        <w:rPr>
          <w:rFonts w:ascii="Arial" w:hAnsi="Arial" w:cs="Arial"/>
          <w:sz w:val="22"/>
          <w:szCs w:val="22"/>
        </w:rPr>
        <w:t>. M</w:t>
      </w:r>
      <w:r w:rsidR="00595BD9" w:rsidRPr="002F4498">
        <w:rPr>
          <w:rFonts w:ascii="Arial" w:hAnsi="Arial" w:cs="Arial"/>
          <w:sz w:val="22"/>
          <w:szCs w:val="22"/>
        </w:rPr>
        <w:t>ontier</w:t>
      </w:r>
      <w:r w:rsidRPr="002F4498">
        <w:rPr>
          <w:rFonts w:ascii="Arial" w:hAnsi="Arial" w:cs="Arial"/>
          <w:sz w:val="22"/>
          <w:szCs w:val="22"/>
        </w:rPr>
        <w:t>en</w:t>
      </w:r>
      <w:r w:rsidR="00595BD9" w:rsidRPr="002F4498">
        <w:rPr>
          <w:rFonts w:ascii="Arial" w:hAnsi="Arial" w:cs="Arial"/>
          <w:sz w:val="22"/>
          <w:szCs w:val="22"/>
        </w:rPr>
        <w:t>, schraub</w:t>
      </w:r>
      <w:r w:rsidRPr="002F4498">
        <w:rPr>
          <w:rFonts w:ascii="Arial" w:hAnsi="Arial" w:cs="Arial"/>
          <w:sz w:val="22"/>
          <w:szCs w:val="22"/>
        </w:rPr>
        <w:t>en</w:t>
      </w:r>
      <w:r w:rsidR="00595BD9" w:rsidRPr="002F4498">
        <w:rPr>
          <w:rFonts w:ascii="Arial" w:hAnsi="Arial" w:cs="Arial"/>
          <w:sz w:val="22"/>
          <w:szCs w:val="22"/>
        </w:rPr>
        <w:t>, spann</w:t>
      </w:r>
      <w:r w:rsidRPr="002F4498">
        <w:rPr>
          <w:rFonts w:ascii="Arial" w:hAnsi="Arial" w:cs="Arial"/>
          <w:sz w:val="22"/>
          <w:szCs w:val="22"/>
        </w:rPr>
        <w:t>en</w:t>
      </w:r>
      <w:r w:rsidR="00595BD9" w:rsidRPr="002F4498">
        <w:rPr>
          <w:rFonts w:ascii="Arial" w:hAnsi="Arial" w:cs="Arial"/>
          <w:sz w:val="22"/>
          <w:szCs w:val="22"/>
        </w:rPr>
        <w:t xml:space="preserve"> – und alles passt“</w:t>
      </w:r>
      <w:r w:rsidR="001413E9">
        <w:rPr>
          <w:rFonts w:ascii="Arial" w:hAnsi="Arial" w:cs="Arial"/>
          <w:sz w:val="22"/>
          <w:szCs w:val="22"/>
        </w:rPr>
        <w:t xml:space="preserve">, </w:t>
      </w:r>
      <w:r w:rsidR="001413E9" w:rsidRPr="002F4498">
        <w:rPr>
          <w:rFonts w:ascii="Arial" w:hAnsi="Arial" w:cs="Arial"/>
          <w:sz w:val="22"/>
          <w:szCs w:val="22"/>
        </w:rPr>
        <w:t>so der Fachmann</w:t>
      </w:r>
      <w:r w:rsidR="001413E9">
        <w:rPr>
          <w:rFonts w:ascii="Arial" w:hAnsi="Arial" w:cs="Arial"/>
          <w:sz w:val="22"/>
          <w:szCs w:val="22"/>
        </w:rPr>
        <w:t>.</w:t>
      </w:r>
      <w:r w:rsidR="00595BD9" w:rsidRPr="002F4498">
        <w:rPr>
          <w:rFonts w:ascii="Arial" w:hAnsi="Arial" w:cs="Arial"/>
          <w:sz w:val="22"/>
          <w:szCs w:val="22"/>
        </w:rPr>
        <w:t xml:space="preserve"> </w:t>
      </w:r>
      <w:r w:rsidR="00E37B8E" w:rsidRPr="002F4498">
        <w:rPr>
          <w:rFonts w:ascii="Arial" w:hAnsi="Arial" w:cs="Arial"/>
          <w:sz w:val="22"/>
          <w:szCs w:val="22"/>
        </w:rPr>
        <w:t xml:space="preserve"> </w:t>
      </w:r>
      <w:r w:rsidR="00595BD9" w:rsidRPr="002F4498">
        <w:rPr>
          <w:rFonts w:ascii="Arial" w:hAnsi="Arial" w:cs="Arial"/>
          <w:sz w:val="22"/>
          <w:szCs w:val="22"/>
        </w:rPr>
        <w:t>D</w:t>
      </w:r>
      <w:r w:rsidR="00E37B8E" w:rsidRPr="002F4498">
        <w:rPr>
          <w:rFonts w:ascii="Arial" w:hAnsi="Arial" w:cs="Arial"/>
          <w:sz w:val="22"/>
          <w:szCs w:val="22"/>
        </w:rPr>
        <w:t xml:space="preserve">a es sich bei der WGM </w:t>
      </w:r>
      <w:r w:rsidR="00B02997" w:rsidRPr="002F4498">
        <w:rPr>
          <w:rFonts w:ascii="Arial" w:hAnsi="Arial" w:cs="Arial"/>
          <w:sz w:val="22"/>
          <w:szCs w:val="22"/>
        </w:rPr>
        <w:t xml:space="preserve">Top Wintergartenmarkise </w:t>
      </w:r>
      <w:r w:rsidR="00E37B8E" w:rsidRPr="002F4498">
        <w:rPr>
          <w:rFonts w:ascii="Arial" w:hAnsi="Arial" w:cs="Arial"/>
          <w:sz w:val="22"/>
          <w:szCs w:val="22"/>
        </w:rPr>
        <w:t xml:space="preserve">um eine bewährte Technik handelt, mit der </w:t>
      </w:r>
      <w:proofErr w:type="gramStart"/>
      <w:r w:rsidR="00E37B8E" w:rsidRPr="002F4498">
        <w:rPr>
          <w:rFonts w:ascii="Arial" w:hAnsi="Arial" w:cs="Arial"/>
          <w:sz w:val="22"/>
          <w:szCs w:val="22"/>
        </w:rPr>
        <w:t xml:space="preserve">GK </w:t>
      </w:r>
      <w:r w:rsidR="0034268D" w:rsidRPr="002F4498">
        <w:rPr>
          <w:rFonts w:ascii="Arial" w:hAnsi="Arial" w:cs="Arial"/>
          <w:sz w:val="22"/>
          <w:szCs w:val="22"/>
        </w:rPr>
        <w:t>Sonnenschutz</w:t>
      </w:r>
      <w:proofErr w:type="gramEnd"/>
      <w:r w:rsidR="0034268D" w:rsidRPr="002F4498">
        <w:rPr>
          <w:rFonts w:ascii="Arial" w:hAnsi="Arial" w:cs="Arial"/>
          <w:sz w:val="22"/>
          <w:szCs w:val="22"/>
        </w:rPr>
        <w:t xml:space="preserve"> </w:t>
      </w:r>
      <w:r w:rsidR="00E37B8E" w:rsidRPr="002F4498">
        <w:rPr>
          <w:rFonts w:ascii="Arial" w:hAnsi="Arial" w:cs="Arial"/>
          <w:sz w:val="22"/>
          <w:szCs w:val="22"/>
        </w:rPr>
        <w:t xml:space="preserve">seit Jahren arbeitet, sitzt </w:t>
      </w:r>
      <w:r w:rsidR="00595BD9" w:rsidRPr="002F4498">
        <w:rPr>
          <w:rFonts w:ascii="Arial" w:hAnsi="Arial" w:cs="Arial"/>
          <w:sz w:val="22"/>
          <w:szCs w:val="22"/>
        </w:rPr>
        <w:t xml:space="preserve">hier </w:t>
      </w:r>
      <w:r w:rsidR="00E37B8E" w:rsidRPr="002F4498">
        <w:rPr>
          <w:rFonts w:ascii="Arial" w:hAnsi="Arial" w:cs="Arial"/>
          <w:sz w:val="22"/>
          <w:szCs w:val="22"/>
        </w:rPr>
        <w:t xml:space="preserve">jeder Handgriff. Zudem </w:t>
      </w:r>
      <w:r w:rsidR="00595BD9" w:rsidRPr="002F4498">
        <w:rPr>
          <w:rFonts w:ascii="Arial" w:hAnsi="Arial" w:cs="Arial"/>
          <w:sz w:val="22"/>
          <w:szCs w:val="22"/>
        </w:rPr>
        <w:t>gefällt dem Markisenprofi, dass</w:t>
      </w:r>
      <w:r w:rsidR="00E37B8E" w:rsidRPr="002F4498">
        <w:rPr>
          <w:rFonts w:ascii="Arial" w:hAnsi="Arial" w:cs="Arial"/>
          <w:sz w:val="22"/>
          <w:szCs w:val="22"/>
        </w:rPr>
        <w:t xml:space="preserve"> jedes </w:t>
      </w:r>
      <w:r w:rsidRPr="002F4498">
        <w:rPr>
          <w:rFonts w:ascii="Arial" w:hAnsi="Arial" w:cs="Arial"/>
          <w:sz w:val="22"/>
          <w:szCs w:val="22"/>
        </w:rPr>
        <w:t>Kleinstt</w:t>
      </w:r>
      <w:r w:rsidR="00E37B8E" w:rsidRPr="002F4498">
        <w:rPr>
          <w:rFonts w:ascii="Arial" w:hAnsi="Arial" w:cs="Arial"/>
          <w:sz w:val="22"/>
          <w:szCs w:val="22"/>
        </w:rPr>
        <w:t>eil auch nach Jahren noch nachbestellt werden</w:t>
      </w:r>
      <w:r w:rsidR="004C2B2C" w:rsidRPr="002F4498">
        <w:rPr>
          <w:rFonts w:ascii="Arial" w:hAnsi="Arial" w:cs="Arial"/>
          <w:sz w:val="22"/>
          <w:szCs w:val="22"/>
        </w:rPr>
        <w:t xml:space="preserve"> kann</w:t>
      </w:r>
      <w:r w:rsidR="00E37B8E" w:rsidRPr="002F4498">
        <w:rPr>
          <w:rFonts w:ascii="Arial" w:hAnsi="Arial" w:cs="Arial"/>
          <w:sz w:val="22"/>
          <w:szCs w:val="22"/>
        </w:rPr>
        <w:t xml:space="preserve">.   </w:t>
      </w:r>
      <w:r w:rsidR="00D9203E" w:rsidRPr="002F4498">
        <w:rPr>
          <w:rFonts w:ascii="Arial" w:hAnsi="Arial" w:cs="Arial"/>
          <w:sz w:val="22"/>
          <w:szCs w:val="22"/>
        </w:rPr>
        <w:t xml:space="preserve"> </w:t>
      </w:r>
    </w:p>
    <w:p w14:paraId="3DB61F1E" w14:textId="2B16E40D" w:rsidR="00310793" w:rsidRPr="002F4498" w:rsidRDefault="00341A47" w:rsidP="00341A4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310793" w:rsidRPr="002F4498">
        <w:rPr>
          <w:rFonts w:ascii="Arial" w:hAnsi="Arial" w:cs="Arial"/>
          <w:b/>
          <w:bCs/>
          <w:sz w:val="22"/>
          <w:szCs w:val="22"/>
        </w:rPr>
        <w:t>Dauerhafte Farbbrillanz durch Spinndüsenfärbung</w:t>
      </w:r>
    </w:p>
    <w:p w14:paraId="18A905E3" w14:textId="75435215" w:rsidR="003475F1" w:rsidRPr="002F4498" w:rsidRDefault="003475F1" w:rsidP="0097099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F4498">
        <w:rPr>
          <w:rFonts w:ascii="Arial" w:hAnsi="Arial" w:cs="Arial"/>
          <w:sz w:val="22"/>
          <w:szCs w:val="22"/>
        </w:rPr>
        <w:t xml:space="preserve">Bei der Bespannung entschied sich der Kunde für </w:t>
      </w:r>
      <w:r w:rsidR="00310793" w:rsidRPr="002F4498">
        <w:rPr>
          <w:rFonts w:ascii="Arial" w:hAnsi="Arial" w:cs="Arial"/>
          <w:sz w:val="22"/>
          <w:szCs w:val="22"/>
        </w:rPr>
        <w:t>ein strukturiertes Markisentuch</w:t>
      </w:r>
      <w:r w:rsidR="00341A47">
        <w:rPr>
          <w:rFonts w:ascii="Arial" w:hAnsi="Arial" w:cs="Arial"/>
          <w:sz w:val="22"/>
          <w:szCs w:val="22"/>
        </w:rPr>
        <w:t xml:space="preserve"> </w:t>
      </w:r>
      <w:r w:rsidR="00310793" w:rsidRPr="002F4498">
        <w:rPr>
          <w:rFonts w:ascii="Arial" w:hAnsi="Arial" w:cs="Arial"/>
          <w:sz w:val="22"/>
          <w:szCs w:val="22"/>
        </w:rPr>
        <w:t>aus der Kollektion „</w:t>
      </w:r>
      <w:proofErr w:type="spellStart"/>
      <w:r w:rsidR="00310793" w:rsidRPr="002F4498">
        <w:rPr>
          <w:rFonts w:ascii="Arial" w:hAnsi="Arial" w:cs="Arial"/>
          <w:sz w:val="22"/>
          <w:szCs w:val="22"/>
        </w:rPr>
        <w:t>my</w:t>
      </w:r>
      <w:proofErr w:type="spellEnd"/>
      <w:r w:rsidR="00310793" w:rsidRPr="002F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0793" w:rsidRPr="002F4498">
        <w:rPr>
          <w:rFonts w:ascii="Arial" w:hAnsi="Arial" w:cs="Arial"/>
          <w:sz w:val="22"/>
          <w:szCs w:val="22"/>
        </w:rPr>
        <w:t>collections</w:t>
      </w:r>
      <w:proofErr w:type="spellEnd"/>
      <w:r w:rsidR="00310793" w:rsidRPr="002F4498">
        <w:rPr>
          <w:rFonts w:ascii="Arial" w:hAnsi="Arial" w:cs="Arial"/>
          <w:sz w:val="22"/>
          <w:szCs w:val="22"/>
        </w:rPr>
        <w:t xml:space="preserve"> 2“. Durch die eingesetzte Spinndüsen-Technik – die aufwändigste und hochwertigste Art der Färbung – sind die Tücher beson</w:t>
      </w:r>
      <w:r w:rsidR="0097099B" w:rsidRPr="002F4498">
        <w:rPr>
          <w:rFonts w:ascii="Arial" w:hAnsi="Arial" w:cs="Arial"/>
          <w:sz w:val="22"/>
          <w:szCs w:val="22"/>
        </w:rPr>
        <w:softHyphen/>
      </w:r>
      <w:r w:rsidR="00310793" w:rsidRPr="002F4498">
        <w:rPr>
          <w:rFonts w:ascii="Arial" w:hAnsi="Arial" w:cs="Arial"/>
          <w:sz w:val="22"/>
          <w:szCs w:val="22"/>
        </w:rPr>
        <w:t xml:space="preserve">ders </w:t>
      </w:r>
      <w:r w:rsidR="00B02997" w:rsidRPr="002F4498">
        <w:rPr>
          <w:rFonts w:ascii="Arial" w:hAnsi="Arial" w:cs="Arial"/>
          <w:sz w:val="22"/>
          <w:szCs w:val="22"/>
        </w:rPr>
        <w:t>UV-beständig</w:t>
      </w:r>
      <w:r w:rsidR="00B7379A" w:rsidRPr="002F4498">
        <w:rPr>
          <w:rFonts w:ascii="Arial" w:hAnsi="Arial" w:cs="Arial"/>
          <w:sz w:val="22"/>
          <w:szCs w:val="22"/>
        </w:rPr>
        <w:t>.</w:t>
      </w:r>
      <w:r w:rsidR="00B02997" w:rsidRPr="002F4498">
        <w:rPr>
          <w:rFonts w:ascii="Arial" w:hAnsi="Arial" w:cs="Arial"/>
          <w:sz w:val="22"/>
          <w:szCs w:val="22"/>
        </w:rPr>
        <w:t xml:space="preserve"> </w:t>
      </w:r>
      <w:r w:rsidR="005F759E" w:rsidRPr="002F4498">
        <w:rPr>
          <w:rFonts w:ascii="Arial" w:hAnsi="Arial" w:cs="Arial"/>
          <w:sz w:val="22"/>
          <w:szCs w:val="22"/>
        </w:rPr>
        <w:t xml:space="preserve">Dies ist umso wichtiger, als über eine Automatik gesteuerte Wintergartenmarkisen wesentlich häufiger ein- und ausgefahren werden als etwa klassische Terrassenmarkisen. Bei der Spinndüsenfärbung werden </w:t>
      </w:r>
      <w:r w:rsidR="00310793" w:rsidRPr="002F4498">
        <w:rPr>
          <w:rFonts w:ascii="Arial" w:hAnsi="Arial" w:cs="Arial"/>
          <w:sz w:val="22"/>
          <w:szCs w:val="22"/>
        </w:rPr>
        <w:t xml:space="preserve">die Farbpigmente </w:t>
      </w:r>
      <w:r w:rsidR="005F759E" w:rsidRPr="002F4498">
        <w:rPr>
          <w:rFonts w:ascii="Arial" w:hAnsi="Arial" w:cs="Arial"/>
          <w:sz w:val="22"/>
          <w:szCs w:val="22"/>
        </w:rPr>
        <w:t xml:space="preserve">in einem speziellen Spinnfärbeprozess </w:t>
      </w:r>
      <w:r w:rsidR="00310793" w:rsidRPr="002F4498">
        <w:rPr>
          <w:rFonts w:ascii="Arial" w:hAnsi="Arial" w:cs="Arial"/>
          <w:sz w:val="22"/>
          <w:szCs w:val="22"/>
        </w:rPr>
        <w:t xml:space="preserve">schon während der </w:t>
      </w:r>
      <w:r w:rsidR="001413E9">
        <w:rPr>
          <w:rFonts w:ascii="Arial" w:hAnsi="Arial" w:cs="Arial"/>
          <w:sz w:val="22"/>
          <w:szCs w:val="22"/>
        </w:rPr>
        <w:t>P</w:t>
      </w:r>
      <w:r w:rsidR="00310793" w:rsidRPr="002F4498">
        <w:rPr>
          <w:rFonts w:ascii="Arial" w:hAnsi="Arial" w:cs="Arial"/>
          <w:sz w:val="22"/>
          <w:szCs w:val="22"/>
        </w:rPr>
        <w:t xml:space="preserve">roduktion in die Fasern eingelagert, noch bevor diese zum Faden gesponnen werden. So sitzt die Farbe in der Tiefe, das Tuch bleibt dauerhaft farbbrillant. Ein weiterer Vorteil: Spinndüsenfärbung ist wesentlich umweltschonender als </w:t>
      </w:r>
      <w:r w:rsidR="00310793" w:rsidRPr="002F4498">
        <w:rPr>
          <w:rFonts w:ascii="Arial" w:hAnsi="Arial" w:cs="Arial"/>
          <w:sz w:val="22"/>
          <w:szCs w:val="22"/>
        </w:rPr>
        <w:lastRenderedPageBreak/>
        <w:t>herkömmliche Färbeverfahren. Im Vergleich zu anderen Färbeprozessen wird dabei bis zu 90 Prozent weniger Wasser verbraucht.</w:t>
      </w:r>
    </w:p>
    <w:p w14:paraId="505383AA" w14:textId="7FA86536" w:rsidR="006C07E3" w:rsidRPr="002F4498" w:rsidRDefault="00595BD9" w:rsidP="0097099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F4498">
        <w:rPr>
          <w:rFonts w:ascii="Arial" w:hAnsi="Arial" w:cs="Arial"/>
          <w:sz w:val="22"/>
          <w:szCs w:val="22"/>
        </w:rPr>
        <w:t xml:space="preserve">Der Kunde ist </w:t>
      </w:r>
      <w:r w:rsidR="00FE086B" w:rsidRPr="002F4498">
        <w:rPr>
          <w:rFonts w:ascii="Arial" w:hAnsi="Arial" w:cs="Arial"/>
          <w:sz w:val="22"/>
          <w:szCs w:val="22"/>
        </w:rPr>
        <w:t xml:space="preserve">jedenfalls </w:t>
      </w:r>
      <w:r w:rsidRPr="002F4498">
        <w:rPr>
          <w:rFonts w:ascii="Arial" w:hAnsi="Arial" w:cs="Arial"/>
          <w:sz w:val="22"/>
          <w:szCs w:val="22"/>
        </w:rPr>
        <w:t>begeistert von seiner neuen Verschattungsanl</w:t>
      </w:r>
      <w:r w:rsidR="007E5683" w:rsidRPr="002F4498">
        <w:rPr>
          <w:rFonts w:ascii="Arial" w:hAnsi="Arial" w:cs="Arial"/>
          <w:sz w:val="22"/>
          <w:szCs w:val="22"/>
        </w:rPr>
        <w:t>a</w:t>
      </w:r>
      <w:r w:rsidRPr="002F4498">
        <w:rPr>
          <w:rFonts w:ascii="Arial" w:hAnsi="Arial" w:cs="Arial"/>
          <w:sz w:val="22"/>
          <w:szCs w:val="22"/>
        </w:rPr>
        <w:t>ge</w:t>
      </w:r>
      <w:r w:rsidR="00872C14" w:rsidRPr="002F4498">
        <w:rPr>
          <w:rFonts w:ascii="Arial" w:hAnsi="Arial" w:cs="Arial"/>
          <w:sz w:val="22"/>
          <w:szCs w:val="22"/>
        </w:rPr>
        <w:t xml:space="preserve"> – als Architekt hat es ihm die </w:t>
      </w:r>
      <w:r w:rsidR="007E5683" w:rsidRPr="002F4498">
        <w:rPr>
          <w:rFonts w:ascii="Arial" w:hAnsi="Arial" w:cs="Arial"/>
          <w:sz w:val="22"/>
          <w:szCs w:val="22"/>
        </w:rPr>
        <w:t xml:space="preserve">technisch wie optisch </w:t>
      </w:r>
      <w:r w:rsidR="00E103FB" w:rsidRPr="002F4498">
        <w:rPr>
          <w:rFonts w:ascii="Arial" w:hAnsi="Arial" w:cs="Arial"/>
          <w:sz w:val="22"/>
          <w:szCs w:val="22"/>
        </w:rPr>
        <w:t>saubere</w:t>
      </w:r>
      <w:r w:rsidRPr="002F4498">
        <w:rPr>
          <w:rFonts w:ascii="Arial" w:hAnsi="Arial" w:cs="Arial"/>
          <w:sz w:val="22"/>
          <w:szCs w:val="22"/>
        </w:rPr>
        <w:t xml:space="preserve"> Lösung angetan. </w:t>
      </w:r>
      <w:r w:rsidR="0008517D" w:rsidRPr="002F4498">
        <w:rPr>
          <w:rFonts w:ascii="Arial" w:hAnsi="Arial" w:cs="Arial"/>
          <w:sz w:val="22"/>
          <w:szCs w:val="22"/>
        </w:rPr>
        <w:t>N</w:t>
      </w:r>
      <w:r w:rsidRPr="002F4498">
        <w:rPr>
          <w:rFonts w:ascii="Arial" w:hAnsi="Arial" w:cs="Arial"/>
          <w:sz w:val="22"/>
          <w:szCs w:val="22"/>
        </w:rPr>
        <w:t xml:space="preserve">icht zuletzt profitiert er von sieben Jahren </w:t>
      </w:r>
      <w:r w:rsidR="00B02997" w:rsidRPr="002F4498">
        <w:rPr>
          <w:rFonts w:ascii="Arial" w:hAnsi="Arial" w:cs="Arial"/>
          <w:sz w:val="22"/>
          <w:szCs w:val="22"/>
        </w:rPr>
        <w:t>Herstellerg</w:t>
      </w:r>
      <w:r w:rsidRPr="002F4498">
        <w:rPr>
          <w:rFonts w:ascii="Arial" w:hAnsi="Arial" w:cs="Arial"/>
          <w:sz w:val="22"/>
          <w:szCs w:val="22"/>
        </w:rPr>
        <w:t xml:space="preserve">arantie, die </w:t>
      </w:r>
      <w:r w:rsidR="007E5683" w:rsidRPr="002F4498">
        <w:rPr>
          <w:rFonts w:ascii="Arial" w:hAnsi="Arial" w:cs="Arial"/>
          <w:sz w:val="22"/>
          <w:szCs w:val="22"/>
        </w:rPr>
        <w:t xml:space="preserve">ihm </w:t>
      </w:r>
      <w:proofErr w:type="gramStart"/>
      <w:r w:rsidRPr="002F4498">
        <w:rPr>
          <w:rFonts w:ascii="Arial" w:hAnsi="Arial" w:cs="Arial"/>
          <w:sz w:val="22"/>
          <w:szCs w:val="22"/>
        </w:rPr>
        <w:t>GK</w:t>
      </w:r>
      <w:r w:rsidR="0034268D" w:rsidRPr="002F4498">
        <w:rPr>
          <w:rFonts w:ascii="Arial" w:hAnsi="Arial" w:cs="Arial"/>
          <w:sz w:val="22"/>
          <w:szCs w:val="22"/>
        </w:rPr>
        <w:t xml:space="preserve"> Sonnenschutz</w:t>
      </w:r>
      <w:proofErr w:type="gramEnd"/>
      <w:r w:rsidRPr="002F4498">
        <w:rPr>
          <w:rFonts w:ascii="Arial" w:hAnsi="Arial" w:cs="Arial"/>
          <w:sz w:val="22"/>
          <w:szCs w:val="22"/>
        </w:rPr>
        <w:t xml:space="preserve"> als Weinor-Top-Part</w:t>
      </w:r>
      <w:r w:rsidR="0097099B" w:rsidRPr="002F4498">
        <w:rPr>
          <w:rFonts w:ascii="Arial" w:hAnsi="Arial" w:cs="Arial"/>
          <w:sz w:val="22"/>
          <w:szCs w:val="22"/>
        </w:rPr>
        <w:softHyphen/>
      </w:r>
      <w:r w:rsidRPr="002F4498">
        <w:rPr>
          <w:rFonts w:ascii="Arial" w:hAnsi="Arial" w:cs="Arial"/>
          <w:sz w:val="22"/>
          <w:szCs w:val="22"/>
        </w:rPr>
        <w:t>ner</w:t>
      </w:r>
      <w:r w:rsidR="00875E34" w:rsidRPr="002F4498">
        <w:rPr>
          <w:rFonts w:ascii="Arial" w:hAnsi="Arial" w:cs="Arial"/>
          <w:sz w:val="22"/>
          <w:szCs w:val="22"/>
        </w:rPr>
        <w:t xml:space="preserve"> </w:t>
      </w:r>
      <w:r w:rsidR="003966D5">
        <w:rPr>
          <w:rFonts w:ascii="Arial" w:hAnsi="Arial" w:cs="Arial"/>
          <w:sz w:val="22"/>
          <w:szCs w:val="22"/>
        </w:rPr>
        <w:t xml:space="preserve">– </w:t>
      </w:r>
      <w:r w:rsidR="00875E34" w:rsidRPr="002F4498">
        <w:rPr>
          <w:rFonts w:ascii="Arial" w:hAnsi="Arial" w:cs="Arial"/>
          <w:sz w:val="22"/>
          <w:szCs w:val="22"/>
        </w:rPr>
        <w:t xml:space="preserve">und </w:t>
      </w:r>
      <w:r w:rsidR="002F7D4F" w:rsidRPr="002F4498">
        <w:rPr>
          <w:rFonts w:ascii="Arial" w:hAnsi="Arial" w:cs="Arial"/>
          <w:sz w:val="22"/>
          <w:szCs w:val="22"/>
        </w:rPr>
        <w:t xml:space="preserve">somit </w:t>
      </w:r>
      <w:r w:rsidR="003966D5">
        <w:rPr>
          <w:rFonts w:ascii="Arial" w:hAnsi="Arial" w:cs="Arial"/>
          <w:sz w:val="22"/>
          <w:szCs w:val="22"/>
        </w:rPr>
        <w:t xml:space="preserve">Teil </w:t>
      </w:r>
      <w:r w:rsidR="00875E34" w:rsidRPr="002F4498">
        <w:rPr>
          <w:rFonts w:ascii="Arial" w:hAnsi="Arial" w:cs="Arial"/>
          <w:sz w:val="22"/>
          <w:szCs w:val="22"/>
        </w:rPr>
        <w:t xml:space="preserve">einer </w:t>
      </w:r>
      <w:r w:rsidR="00872C14" w:rsidRPr="002F4498">
        <w:rPr>
          <w:rFonts w:ascii="Arial" w:hAnsi="Arial" w:cs="Arial"/>
          <w:sz w:val="22"/>
          <w:szCs w:val="22"/>
        </w:rPr>
        <w:t>Gruppe</w:t>
      </w:r>
      <w:r w:rsidRPr="002F4498">
        <w:rPr>
          <w:rFonts w:ascii="Arial" w:hAnsi="Arial" w:cs="Arial"/>
          <w:sz w:val="22"/>
          <w:szCs w:val="22"/>
        </w:rPr>
        <w:t xml:space="preserve"> besonders engagierter </w:t>
      </w:r>
      <w:r w:rsidR="007E5683" w:rsidRPr="002F4498">
        <w:rPr>
          <w:rFonts w:ascii="Arial" w:hAnsi="Arial" w:cs="Arial"/>
          <w:sz w:val="22"/>
          <w:szCs w:val="22"/>
        </w:rPr>
        <w:t>Weinor-</w:t>
      </w:r>
      <w:r w:rsidRPr="002F4498">
        <w:rPr>
          <w:rFonts w:ascii="Arial" w:hAnsi="Arial" w:cs="Arial"/>
          <w:sz w:val="22"/>
          <w:szCs w:val="22"/>
        </w:rPr>
        <w:t>Fach</w:t>
      </w:r>
      <w:r w:rsidR="0097099B" w:rsidRPr="002F4498">
        <w:rPr>
          <w:rFonts w:ascii="Arial" w:hAnsi="Arial" w:cs="Arial"/>
          <w:sz w:val="22"/>
          <w:szCs w:val="22"/>
        </w:rPr>
        <w:softHyphen/>
      </w:r>
      <w:r w:rsidRPr="002F4498">
        <w:rPr>
          <w:rFonts w:ascii="Arial" w:hAnsi="Arial" w:cs="Arial"/>
          <w:sz w:val="22"/>
          <w:szCs w:val="22"/>
        </w:rPr>
        <w:t>händler</w:t>
      </w:r>
      <w:r w:rsidR="003966D5">
        <w:rPr>
          <w:rFonts w:ascii="Arial" w:hAnsi="Arial" w:cs="Arial"/>
          <w:sz w:val="22"/>
          <w:szCs w:val="22"/>
        </w:rPr>
        <w:t xml:space="preserve"> –</w:t>
      </w:r>
      <w:r w:rsidR="00872C14" w:rsidRPr="002F4498">
        <w:rPr>
          <w:rFonts w:ascii="Arial" w:hAnsi="Arial" w:cs="Arial"/>
          <w:sz w:val="22"/>
          <w:szCs w:val="22"/>
        </w:rPr>
        <w:t xml:space="preserve"> </w:t>
      </w:r>
      <w:r w:rsidRPr="002F4498">
        <w:rPr>
          <w:rFonts w:ascii="Arial" w:hAnsi="Arial" w:cs="Arial"/>
          <w:sz w:val="22"/>
          <w:szCs w:val="22"/>
        </w:rPr>
        <w:t xml:space="preserve">gewähren darf.   </w:t>
      </w:r>
    </w:p>
    <w:p w14:paraId="640D47C3" w14:textId="05609FA6" w:rsidR="00310793" w:rsidRPr="002F4498" w:rsidRDefault="00310793">
      <w:pPr>
        <w:rPr>
          <w:rFonts w:ascii="Arial" w:hAnsi="Arial" w:cs="Arial"/>
          <w:b/>
          <w:sz w:val="22"/>
          <w:szCs w:val="22"/>
        </w:rPr>
      </w:pPr>
    </w:p>
    <w:p w14:paraId="0DC50472" w14:textId="77777777" w:rsidR="00310793" w:rsidRPr="002F4498" w:rsidRDefault="00310793" w:rsidP="00DB283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EF35611" w14:textId="6C86E325" w:rsidR="00E701E6" w:rsidRPr="002F4498" w:rsidRDefault="00E701E6" w:rsidP="00DB28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F4498">
        <w:rPr>
          <w:rFonts w:ascii="Arial" w:hAnsi="Arial" w:cs="Arial"/>
          <w:b/>
          <w:sz w:val="22"/>
          <w:szCs w:val="22"/>
        </w:rPr>
        <w:t>Medienkontakt:</w:t>
      </w:r>
    </w:p>
    <w:p w14:paraId="1DC3C105" w14:textId="284D2B68" w:rsidR="00E701E6" w:rsidRPr="00DE7971" w:rsidRDefault="00E701E6" w:rsidP="00DB2836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DE7971">
        <w:rPr>
          <w:rFonts w:ascii="Arial" w:hAnsi="Arial" w:cs="Arial"/>
          <w:color w:val="000000" w:themeColor="text1"/>
          <w:sz w:val="22"/>
          <w:szCs w:val="22"/>
        </w:rPr>
        <w:t>Christian Pätz</w:t>
      </w:r>
      <w:r w:rsidR="00967889">
        <w:rPr>
          <w:rFonts w:ascii="Arial" w:hAnsi="Arial" w:cs="Arial"/>
          <w:color w:val="000000" w:themeColor="text1"/>
          <w:sz w:val="22"/>
          <w:szCs w:val="22"/>
        </w:rPr>
        <w:br/>
      </w:r>
      <w:proofErr w:type="spellStart"/>
      <w:r w:rsidR="002A2915" w:rsidRPr="00DE7971">
        <w:rPr>
          <w:rFonts w:ascii="Arial" w:hAnsi="Arial" w:cs="Arial"/>
          <w:color w:val="000000" w:themeColor="text1"/>
          <w:sz w:val="22"/>
          <w:szCs w:val="22"/>
        </w:rPr>
        <w:t>w</w:t>
      </w:r>
      <w:r w:rsidRPr="00DE7971">
        <w:rPr>
          <w:rFonts w:ascii="Arial" w:hAnsi="Arial" w:cs="Arial"/>
          <w:color w:val="000000" w:themeColor="text1"/>
          <w:sz w:val="22"/>
          <w:szCs w:val="22"/>
        </w:rPr>
        <w:t>einor</w:t>
      </w:r>
      <w:proofErr w:type="spellEnd"/>
      <w:r w:rsidRPr="00DE7971">
        <w:rPr>
          <w:rFonts w:ascii="Arial" w:hAnsi="Arial" w:cs="Arial"/>
          <w:color w:val="000000" w:themeColor="text1"/>
          <w:sz w:val="22"/>
          <w:szCs w:val="22"/>
        </w:rPr>
        <w:t xml:space="preserve"> GmbH &amp; Co. KG</w:t>
      </w:r>
      <w:r w:rsidRPr="00DE797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DE7971">
        <w:rPr>
          <w:rFonts w:ascii="Arial" w:hAnsi="Arial" w:cs="Arial"/>
          <w:b/>
          <w:color w:val="000000" w:themeColor="text1"/>
          <w:sz w:val="22"/>
          <w:szCs w:val="22"/>
          <w:lang w:bidi="he-IL"/>
        </w:rPr>
        <w:t xml:space="preserve">|| </w:t>
      </w:r>
      <w:r w:rsidRPr="00DE7971">
        <w:rPr>
          <w:rFonts w:ascii="Arial" w:hAnsi="Arial" w:cs="Arial"/>
          <w:color w:val="000000" w:themeColor="text1"/>
          <w:sz w:val="22"/>
          <w:szCs w:val="22"/>
        </w:rPr>
        <w:t xml:space="preserve">Mathias-Brüggen-Str. </w:t>
      </w:r>
      <w:r w:rsidRPr="00DE7971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110 </w:t>
      </w:r>
      <w:r w:rsidRPr="00DE7971">
        <w:rPr>
          <w:rFonts w:ascii="Arial" w:hAnsi="Arial" w:cs="Arial"/>
          <w:b/>
          <w:color w:val="000000" w:themeColor="text1"/>
          <w:sz w:val="22"/>
          <w:szCs w:val="22"/>
          <w:lang w:val="fr-FR" w:bidi="he-IL"/>
        </w:rPr>
        <w:t>||</w:t>
      </w:r>
      <w:r w:rsidRPr="00DE7971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50829 </w:t>
      </w:r>
      <w:proofErr w:type="spellStart"/>
      <w:r w:rsidRPr="00DE7971">
        <w:rPr>
          <w:rFonts w:ascii="Arial" w:hAnsi="Arial" w:cs="Arial"/>
          <w:color w:val="000000" w:themeColor="text1"/>
          <w:sz w:val="22"/>
          <w:szCs w:val="22"/>
          <w:lang w:val="fr-FR"/>
        </w:rPr>
        <w:t>Köln</w:t>
      </w:r>
      <w:proofErr w:type="spellEnd"/>
      <w:r w:rsidR="00967889">
        <w:rPr>
          <w:rFonts w:ascii="Arial" w:hAnsi="Arial" w:cs="Arial"/>
          <w:color w:val="000000" w:themeColor="text1"/>
          <w:sz w:val="22"/>
          <w:szCs w:val="22"/>
          <w:lang w:val="fr-FR"/>
        </w:rPr>
        <w:br/>
      </w:r>
      <w:r w:rsidR="007137EE" w:rsidRPr="00DE7971">
        <w:rPr>
          <w:rFonts w:ascii="Arial" w:hAnsi="Arial" w:cs="Arial"/>
          <w:color w:val="000000" w:themeColor="text1"/>
          <w:sz w:val="22"/>
          <w:szCs w:val="22"/>
          <w:lang w:val="fr-FR"/>
        </w:rPr>
        <w:t>E-</w:t>
      </w:r>
      <w:r w:rsidRPr="00DE7971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Mail: cpaetz@weinor.de </w:t>
      </w:r>
      <w:r w:rsidRPr="00DE7971">
        <w:rPr>
          <w:rFonts w:ascii="Arial" w:hAnsi="Arial" w:cs="Arial"/>
          <w:b/>
          <w:color w:val="000000" w:themeColor="text1"/>
          <w:sz w:val="22"/>
          <w:szCs w:val="22"/>
          <w:lang w:val="fr-FR" w:bidi="he-IL"/>
        </w:rPr>
        <w:t xml:space="preserve">|| </w:t>
      </w:r>
      <w:r w:rsidRPr="00DE7971">
        <w:rPr>
          <w:rFonts w:ascii="Arial" w:hAnsi="Arial" w:cs="Arial"/>
          <w:color w:val="000000" w:themeColor="text1"/>
          <w:sz w:val="22"/>
          <w:szCs w:val="22"/>
          <w:lang w:val="fr-FR"/>
        </w:rPr>
        <w:t>www.weinor.de</w:t>
      </w:r>
    </w:p>
    <w:p w14:paraId="79D09CA7" w14:textId="7C12FE2F" w:rsidR="00E701E6" w:rsidRPr="00DE7971" w:rsidRDefault="00E701E6" w:rsidP="00DB283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E7971">
        <w:rPr>
          <w:rFonts w:ascii="Arial" w:hAnsi="Arial" w:cs="Arial"/>
          <w:color w:val="000000" w:themeColor="text1"/>
          <w:sz w:val="22"/>
          <w:szCs w:val="22"/>
        </w:rPr>
        <w:t xml:space="preserve">Tel.: 0221 / 597 09 265 </w:t>
      </w:r>
      <w:r w:rsidRPr="00DE7971">
        <w:rPr>
          <w:rFonts w:ascii="Arial" w:hAnsi="Arial" w:cs="Arial"/>
          <w:b/>
          <w:color w:val="000000" w:themeColor="text1"/>
          <w:sz w:val="22"/>
          <w:szCs w:val="22"/>
          <w:lang w:bidi="he-IL"/>
        </w:rPr>
        <w:t xml:space="preserve">|| </w:t>
      </w:r>
      <w:r w:rsidRPr="00DE7971">
        <w:rPr>
          <w:rFonts w:ascii="Arial" w:hAnsi="Arial" w:cs="Arial"/>
          <w:color w:val="000000" w:themeColor="text1"/>
          <w:sz w:val="22"/>
          <w:szCs w:val="22"/>
        </w:rPr>
        <w:t>Fax: 0221/ 595 11 89</w:t>
      </w:r>
    </w:p>
    <w:p w14:paraId="63CA2062" w14:textId="77777777" w:rsidR="009C3F09" w:rsidRDefault="009C3F09" w:rsidP="00DB2836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14CB1D4" w14:textId="77777777" w:rsidR="005202AF" w:rsidRDefault="005202AF" w:rsidP="00DB2836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C7B338B" w14:textId="77777777" w:rsidR="005202AF" w:rsidRDefault="005202AF" w:rsidP="00DB2836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D8178EF" w14:textId="77777777" w:rsidR="005202AF" w:rsidRDefault="005202AF" w:rsidP="00DB2836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CEAA9F5" w14:textId="77777777" w:rsidR="005202AF" w:rsidRDefault="005202AF" w:rsidP="00DB2836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01F61D4" w14:textId="77777777" w:rsidR="005202AF" w:rsidRDefault="005202AF" w:rsidP="00DB2836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5745EAA" w14:textId="77777777" w:rsidR="005202AF" w:rsidRDefault="005202AF" w:rsidP="00DB2836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AB50A66" w14:textId="77777777" w:rsidR="00FE086B" w:rsidRDefault="00FE086B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br w:type="page"/>
      </w:r>
    </w:p>
    <w:p w14:paraId="71FCA863" w14:textId="66D95594" w:rsidR="00E701E6" w:rsidRPr="00DE7971" w:rsidRDefault="00E701E6" w:rsidP="00DB2836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DE797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Bildmaterial:</w:t>
      </w:r>
    </w:p>
    <w:p w14:paraId="02D80B67" w14:textId="77777777" w:rsidR="009C3F09" w:rsidRDefault="009C3F09" w:rsidP="00DB2836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EC5B380" w14:textId="65A09E20" w:rsidR="00BA5334" w:rsidRDefault="008712F8" w:rsidP="00DB2836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2F8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5DDF25D6" wp14:editId="7091ADBC">
            <wp:extent cx="4949825" cy="2822575"/>
            <wp:effectExtent l="0" t="0" r="3175" b="0"/>
            <wp:docPr id="968021766" name="Grafik 1" descr="Ein Bild, das Gebäude, Dach, draußen, Fen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021766" name="Grafik 1" descr="Ein Bild, das Gebäude, Dach, draußen, Fenster enthält.&#10;&#10;Automatisch generierte Beschreibun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825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A27F0" w14:textId="4BFDB1BC" w:rsidR="00BA5334" w:rsidRDefault="00BA5334" w:rsidP="00DB2836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Bild 1:</w:t>
      </w:r>
    </w:p>
    <w:p w14:paraId="1410BA2F" w14:textId="42862AC5" w:rsidR="00BA5334" w:rsidRPr="00BA5334" w:rsidRDefault="00FE086B" w:rsidP="00DB283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Die a</w:t>
      </w:r>
      <w:r w:rsidR="00BA5334" w:rsidRPr="00BA5334">
        <w:rPr>
          <w:rFonts w:ascii="Arial" w:hAnsi="Arial" w:cs="Arial"/>
          <w:color w:val="000000" w:themeColor="text1"/>
          <w:sz w:val="22"/>
          <w:szCs w:val="22"/>
        </w:rPr>
        <w:t>ufgesetzte Wintergartenmarkise WMG Top beugt Treibhauseffekt</w:t>
      </w:r>
      <w:r w:rsidR="00BA5334">
        <w:rPr>
          <w:rFonts w:ascii="Arial" w:hAnsi="Arial" w:cs="Arial"/>
          <w:color w:val="000000" w:themeColor="text1"/>
          <w:sz w:val="22"/>
          <w:szCs w:val="22"/>
        </w:rPr>
        <w:t>en</w:t>
      </w:r>
      <w:r w:rsidR="00BA5334" w:rsidRPr="00BA5334">
        <w:rPr>
          <w:rFonts w:ascii="Arial" w:hAnsi="Arial" w:cs="Arial"/>
          <w:color w:val="000000" w:themeColor="text1"/>
          <w:sz w:val="22"/>
          <w:szCs w:val="22"/>
        </w:rPr>
        <w:t xml:space="preserve"> im Wohnhaus vor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Durch die sichere Schienenführung trotzt die Zip-Anlage auch Windbelastungen bis </w:t>
      </w:r>
      <w:r w:rsidR="00821270">
        <w:rPr>
          <w:rFonts w:ascii="Arial" w:hAnsi="Arial" w:cs="Arial"/>
          <w:color w:val="000000" w:themeColor="text1"/>
          <w:sz w:val="22"/>
          <w:szCs w:val="22"/>
        </w:rPr>
        <w:t xml:space="preserve">Windstärke 6 nach Beaufort.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BA5334" w:rsidRPr="00BA533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129950F" w14:textId="77777777" w:rsidR="00BA5334" w:rsidRDefault="00BA5334" w:rsidP="00DB2836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EA89804" w14:textId="376D19E5" w:rsidR="00BA5334" w:rsidRDefault="008712F8" w:rsidP="00DB2836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2F8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6F872CD9" wp14:editId="1938428D">
            <wp:extent cx="4949825" cy="2653030"/>
            <wp:effectExtent l="0" t="0" r="3175" b="0"/>
            <wp:docPr id="495525269" name="Grafik 1" descr="Ein Bild, das draußen, Gebäude, Baum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525269" name="Grafik 1" descr="Ein Bild, das draußen, Gebäude, Baum, Pflanze enthält.&#10;&#10;Automatisch generierte Beschreibun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825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A045D" w14:textId="5A7AC1C5" w:rsidR="00BA5334" w:rsidRDefault="00BA5334" w:rsidP="00DB2836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Bild 2:</w:t>
      </w:r>
    </w:p>
    <w:p w14:paraId="6D62747C" w14:textId="5D506894" w:rsidR="00BA5334" w:rsidRPr="00BA5334" w:rsidRDefault="00BA5334" w:rsidP="00DB283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A5334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>
        <w:rPr>
          <w:rFonts w:ascii="Arial" w:hAnsi="Arial" w:cs="Arial"/>
          <w:color w:val="000000" w:themeColor="text1"/>
          <w:sz w:val="22"/>
          <w:szCs w:val="22"/>
        </w:rPr>
        <w:t>zweigeteilte</w:t>
      </w:r>
      <w:r w:rsidRPr="00BA5334">
        <w:rPr>
          <w:rFonts w:ascii="Arial" w:hAnsi="Arial" w:cs="Arial"/>
          <w:color w:val="000000" w:themeColor="text1"/>
          <w:sz w:val="22"/>
          <w:szCs w:val="22"/>
        </w:rPr>
        <w:t xml:space="preserve"> Anlage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fährt </w:t>
      </w:r>
      <w:r w:rsidRPr="00BA5334">
        <w:rPr>
          <w:rFonts w:ascii="Arial" w:hAnsi="Arial" w:cs="Arial"/>
          <w:color w:val="000000" w:themeColor="text1"/>
          <w:sz w:val="22"/>
          <w:szCs w:val="22"/>
        </w:rPr>
        <w:t>auf jeder Seite von oben nach unten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aus.</w:t>
      </w:r>
    </w:p>
    <w:p w14:paraId="233F95D4" w14:textId="77777777" w:rsidR="00BA5334" w:rsidRDefault="00BA5334" w:rsidP="00DB2836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9FED238" w14:textId="32508234" w:rsidR="00BA5334" w:rsidRDefault="008712F8" w:rsidP="00DB283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712F8">
        <w:rPr>
          <w:rFonts w:ascii="Arial" w:hAnsi="Arial" w:cs="Arial"/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559FD12B" wp14:editId="76BFE177">
            <wp:extent cx="4276725" cy="2241783"/>
            <wp:effectExtent l="0" t="0" r="0" b="6350"/>
            <wp:docPr id="1962067428" name="Grafik 1" descr="Ein Bild, das draußen, Himmel, Gebäude, Da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67428" name="Grafik 1" descr="Ein Bild, das draußen, Himmel, Gebäude, Dach enthält.&#10;&#10;Automatisch generierte Beschreibun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391" cy="224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C0205" w14:textId="4791FDD8" w:rsidR="00BA5334" w:rsidRDefault="00BA5334" w:rsidP="00BA5334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E797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Bild </w:t>
      </w:r>
      <w:r w:rsidR="00FE086B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Pr="00DE797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14:paraId="042C7D86" w14:textId="77777777" w:rsidR="008712F8" w:rsidRDefault="008712F8" w:rsidP="008712F8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A5334">
        <w:rPr>
          <w:rFonts w:ascii="Arial" w:hAnsi="Arial" w:cs="Arial"/>
          <w:color w:val="000000" w:themeColor="text1"/>
          <w:sz w:val="22"/>
          <w:szCs w:val="22"/>
        </w:rPr>
        <w:t xml:space="preserve">Ein bereits vorhandenes Stahlgerüst hält Abstand zu den Dachlüftern, </w:t>
      </w:r>
    </w:p>
    <w:p w14:paraId="20D8C8CD" w14:textId="30072B67" w:rsidR="00BA5334" w:rsidRDefault="00875E34" w:rsidP="00BA5334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verstellbare</w:t>
      </w:r>
      <w:r w:rsidR="00BA533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Stützf</w:t>
      </w:r>
      <w:r w:rsidR="00BA5334">
        <w:rPr>
          <w:rFonts w:ascii="Arial" w:hAnsi="Arial" w:cs="Arial"/>
          <w:color w:val="000000" w:themeColor="text1"/>
          <w:sz w:val="22"/>
          <w:szCs w:val="22"/>
        </w:rPr>
        <w:t>üße der WGM ermöglichen ein Ausgleichen de</w:t>
      </w:r>
      <w:r w:rsidR="00FE086B">
        <w:rPr>
          <w:rFonts w:ascii="Arial" w:hAnsi="Arial" w:cs="Arial"/>
          <w:color w:val="000000" w:themeColor="text1"/>
          <w:sz w:val="22"/>
          <w:szCs w:val="22"/>
        </w:rPr>
        <w:t>s Neigungswinkels</w:t>
      </w:r>
      <w:r w:rsidR="00BA533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15E0804" w14:textId="77777777" w:rsidR="00FE086B" w:rsidRDefault="00FE086B" w:rsidP="00BA5334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5CB6C3B" w14:textId="77777777" w:rsidR="00B36A02" w:rsidRPr="002C40E9" w:rsidRDefault="00B36A02" w:rsidP="00DB283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D84EE7E" w14:textId="0B605CF3" w:rsidR="00B36A02" w:rsidRDefault="00B36A02" w:rsidP="00B36A0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DE7971">
        <w:rPr>
          <w:rFonts w:ascii="Arial" w:hAnsi="Arial" w:cs="Arial"/>
          <w:color w:val="000000" w:themeColor="text1"/>
          <w:sz w:val="22"/>
          <w:szCs w:val="22"/>
          <w:lang w:val="en-US"/>
        </w:rPr>
        <w:t>Fotos</w:t>
      </w:r>
      <w:proofErr w:type="spellEnd"/>
      <w:r w:rsidRPr="00DE797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: </w:t>
      </w:r>
      <w:r w:rsidR="008712F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GK </w:t>
      </w:r>
      <w:proofErr w:type="spellStart"/>
      <w:r w:rsidR="008712F8">
        <w:rPr>
          <w:rFonts w:ascii="Arial" w:hAnsi="Arial" w:cs="Arial"/>
          <w:color w:val="000000" w:themeColor="text1"/>
          <w:sz w:val="22"/>
          <w:szCs w:val="22"/>
          <w:lang w:val="en-US"/>
        </w:rPr>
        <w:t>Sonnenschutz</w:t>
      </w:r>
      <w:proofErr w:type="spellEnd"/>
    </w:p>
    <w:p w14:paraId="156B3961" w14:textId="77777777" w:rsidR="00B36A02" w:rsidRPr="00DE7971" w:rsidRDefault="00B36A02" w:rsidP="00DB2836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sectPr w:rsidR="00B36A02" w:rsidRPr="00DE7971" w:rsidSect="00F51218">
      <w:headerReference w:type="default" r:id="rId14"/>
      <w:pgSz w:w="11906" w:h="16838"/>
      <w:pgMar w:top="3402" w:right="269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E512" w14:textId="77777777" w:rsidR="003F31E5" w:rsidRDefault="003F31E5" w:rsidP="006B5BC1">
      <w:r>
        <w:separator/>
      </w:r>
    </w:p>
  </w:endnote>
  <w:endnote w:type="continuationSeparator" w:id="0">
    <w:p w14:paraId="38F34509" w14:textId="77777777" w:rsidR="003F31E5" w:rsidRDefault="003F31E5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2C6E" w14:textId="77777777" w:rsidR="003F31E5" w:rsidRDefault="003F31E5" w:rsidP="006B5BC1">
      <w:r>
        <w:separator/>
      </w:r>
    </w:p>
  </w:footnote>
  <w:footnote w:type="continuationSeparator" w:id="0">
    <w:p w14:paraId="5166705D" w14:textId="77777777" w:rsidR="003F31E5" w:rsidRDefault="003F31E5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969675929">
    <w:abstractNumId w:val="8"/>
  </w:num>
  <w:num w:numId="2" w16cid:durableId="1574120611">
    <w:abstractNumId w:val="14"/>
  </w:num>
  <w:num w:numId="3" w16cid:durableId="1166700754">
    <w:abstractNumId w:val="10"/>
  </w:num>
  <w:num w:numId="4" w16cid:durableId="1686327367">
    <w:abstractNumId w:val="4"/>
  </w:num>
  <w:num w:numId="5" w16cid:durableId="554855216">
    <w:abstractNumId w:val="11"/>
  </w:num>
  <w:num w:numId="6" w16cid:durableId="368070892">
    <w:abstractNumId w:val="15"/>
  </w:num>
  <w:num w:numId="7" w16cid:durableId="1995259442">
    <w:abstractNumId w:val="13"/>
  </w:num>
  <w:num w:numId="8" w16cid:durableId="1809392503">
    <w:abstractNumId w:val="5"/>
  </w:num>
  <w:num w:numId="9" w16cid:durableId="818694610">
    <w:abstractNumId w:val="6"/>
  </w:num>
  <w:num w:numId="10" w16cid:durableId="1449010090">
    <w:abstractNumId w:val="7"/>
  </w:num>
  <w:num w:numId="11" w16cid:durableId="1236361706">
    <w:abstractNumId w:val="16"/>
  </w:num>
  <w:num w:numId="12" w16cid:durableId="381708881">
    <w:abstractNumId w:val="17"/>
  </w:num>
  <w:num w:numId="13" w16cid:durableId="1747874072">
    <w:abstractNumId w:val="12"/>
  </w:num>
  <w:num w:numId="14" w16cid:durableId="1221212658">
    <w:abstractNumId w:val="0"/>
  </w:num>
  <w:num w:numId="15" w16cid:durableId="761073275">
    <w:abstractNumId w:val="1"/>
  </w:num>
  <w:num w:numId="16" w16cid:durableId="2139830949">
    <w:abstractNumId w:val="4"/>
  </w:num>
  <w:num w:numId="17" w16cid:durableId="1912620562">
    <w:abstractNumId w:val="9"/>
  </w:num>
  <w:num w:numId="18" w16cid:durableId="1643076934">
    <w:abstractNumId w:val="3"/>
  </w:num>
  <w:num w:numId="19" w16cid:durableId="976492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012C"/>
    <w:rsid w:val="0000233F"/>
    <w:rsid w:val="000039B0"/>
    <w:rsid w:val="00010C3C"/>
    <w:rsid w:val="00017A8C"/>
    <w:rsid w:val="00022585"/>
    <w:rsid w:val="00022F55"/>
    <w:rsid w:val="0002323E"/>
    <w:rsid w:val="0002507C"/>
    <w:rsid w:val="00032B3B"/>
    <w:rsid w:val="00034FC4"/>
    <w:rsid w:val="00036731"/>
    <w:rsid w:val="00042D48"/>
    <w:rsid w:val="00044352"/>
    <w:rsid w:val="000552C6"/>
    <w:rsid w:val="00061538"/>
    <w:rsid w:val="00063C27"/>
    <w:rsid w:val="00066F07"/>
    <w:rsid w:val="00070A1F"/>
    <w:rsid w:val="0007526B"/>
    <w:rsid w:val="00075BFB"/>
    <w:rsid w:val="00083662"/>
    <w:rsid w:val="0008517D"/>
    <w:rsid w:val="000878EF"/>
    <w:rsid w:val="00091E62"/>
    <w:rsid w:val="000A6291"/>
    <w:rsid w:val="000A6D90"/>
    <w:rsid w:val="000B3BC2"/>
    <w:rsid w:val="000B6080"/>
    <w:rsid w:val="000C4277"/>
    <w:rsid w:val="000C4EEE"/>
    <w:rsid w:val="000C51D6"/>
    <w:rsid w:val="000C6FC3"/>
    <w:rsid w:val="000D034C"/>
    <w:rsid w:val="000D068B"/>
    <w:rsid w:val="000D76C8"/>
    <w:rsid w:val="000E5AA5"/>
    <w:rsid w:val="000E7C3D"/>
    <w:rsid w:val="000F09FC"/>
    <w:rsid w:val="000F3E63"/>
    <w:rsid w:val="000F48D5"/>
    <w:rsid w:val="000F62D0"/>
    <w:rsid w:val="0011298F"/>
    <w:rsid w:val="00115BF5"/>
    <w:rsid w:val="00117DA6"/>
    <w:rsid w:val="00124276"/>
    <w:rsid w:val="001251B2"/>
    <w:rsid w:val="00125FBC"/>
    <w:rsid w:val="001268DE"/>
    <w:rsid w:val="001278F3"/>
    <w:rsid w:val="00127C9A"/>
    <w:rsid w:val="001313C9"/>
    <w:rsid w:val="00132EF9"/>
    <w:rsid w:val="001413E9"/>
    <w:rsid w:val="00143057"/>
    <w:rsid w:val="00143189"/>
    <w:rsid w:val="001450D9"/>
    <w:rsid w:val="0015031E"/>
    <w:rsid w:val="00150B98"/>
    <w:rsid w:val="00152F00"/>
    <w:rsid w:val="00153046"/>
    <w:rsid w:val="00160BBB"/>
    <w:rsid w:val="00162F74"/>
    <w:rsid w:val="0016643F"/>
    <w:rsid w:val="00172C05"/>
    <w:rsid w:val="00173601"/>
    <w:rsid w:val="00174E36"/>
    <w:rsid w:val="00175CF9"/>
    <w:rsid w:val="00175FEB"/>
    <w:rsid w:val="00182C68"/>
    <w:rsid w:val="001924AB"/>
    <w:rsid w:val="0019291A"/>
    <w:rsid w:val="00192A6A"/>
    <w:rsid w:val="0019702F"/>
    <w:rsid w:val="00197C5B"/>
    <w:rsid w:val="001A3B98"/>
    <w:rsid w:val="001A6512"/>
    <w:rsid w:val="001B58AF"/>
    <w:rsid w:val="001D2ACF"/>
    <w:rsid w:val="001E68B6"/>
    <w:rsid w:val="001F4962"/>
    <w:rsid w:val="00201590"/>
    <w:rsid w:val="00206450"/>
    <w:rsid w:val="00206557"/>
    <w:rsid w:val="00212393"/>
    <w:rsid w:val="002173ED"/>
    <w:rsid w:val="00224504"/>
    <w:rsid w:val="00225D15"/>
    <w:rsid w:val="002315C5"/>
    <w:rsid w:val="00234487"/>
    <w:rsid w:val="002376BB"/>
    <w:rsid w:val="00243FAD"/>
    <w:rsid w:val="00264F61"/>
    <w:rsid w:val="00273155"/>
    <w:rsid w:val="00275A18"/>
    <w:rsid w:val="002830C0"/>
    <w:rsid w:val="00283B99"/>
    <w:rsid w:val="0029070D"/>
    <w:rsid w:val="00291D2B"/>
    <w:rsid w:val="00294156"/>
    <w:rsid w:val="002947CC"/>
    <w:rsid w:val="002A2915"/>
    <w:rsid w:val="002A5D64"/>
    <w:rsid w:val="002A7330"/>
    <w:rsid w:val="002A7E9D"/>
    <w:rsid w:val="002B242A"/>
    <w:rsid w:val="002B75A8"/>
    <w:rsid w:val="002C17A0"/>
    <w:rsid w:val="002C3AF3"/>
    <w:rsid w:val="002C40E9"/>
    <w:rsid w:val="002C4ACF"/>
    <w:rsid w:val="002D3D34"/>
    <w:rsid w:val="002D4526"/>
    <w:rsid w:val="002D5006"/>
    <w:rsid w:val="002D65D7"/>
    <w:rsid w:val="002D755E"/>
    <w:rsid w:val="002E651C"/>
    <w:rsid w:val="002E6A63"/>
    <w:rsid w:val="002E7E51"/>
    <w:rsid w:val="002F0A96"/>
    <w:rsid w:val="002F4498"/>
    <w:rsid w:val="002F7D4F"/>
    <w:rsid w:val="00301C3D"/>
    <w:rsid w:val="00303776"/>
    <w:rsid w:val="0030415B"/>
    <w:rsid w:val="00306492"/>
    <w:rsid w:val="00310793"/>
    <w:rsid w:val="00311A5B"/>
    <w:rsid w:val="0031428D"/>
    <w:rsid w:val="003215A3"/>
    <w:rsid w:val="003263DA"/>
    <w:rsid w:val="00326B3E"/>
    <w:rsid w:val="00333A92"/>
    <w:rsid w:val="00341A47"/>
    <w:rsid w:val="0034268D"/>
    <w:rsid w:val="0034403A"/>
    <w:rsid w:val="00344907"/>
    <w:rsid w:val="00345CAE"/>
    <w:rsid w:val="00346BCE"/>
    <w:rsid w:val="003475F1"/>
    <w:rsid w:val="00355CA1"/>
    <w:rsid w:val="00357F9B"/>
    <w:rsid w:val="00366941"/>
    <w:rsid w:val="00373E59"/>
    <w:rsid w:val="0037714E"/>
    <w:rsid w:val="00377D6C"/>
    <w:rsid w:val="00381FF3"/>
    <w:rsid w:val="0038791A"/>
    <w:rsid w:val="00387FA1"/>
    <w:rsid w:val="0039149B"/>
    <w:rsid w:val="003916CE"/>
    <w:rsid w:val="003966D5"/>
    <w:rsid w:val="003975B9"/>
    <w:rsid w:val="003A315C"/>
    <w:rsid w:val="003A43AF"/>
    <w:rsid w:val="003A50F4"/>
    <w:rsid w:val="003B43AD"/>
    <w:rsid w:val="003B7E44"/>
    <w:rsid w:val="003C03ED"/>
    <w:rsid w:val="003C5C5A"/>
    <w:rsid w:val="003D1566"/>
    <w:rsid w:val="003D23C9"/>
    <w:rsid w:val="003D273A"/>
    <w:rsid w:val="003D51D7"/>
    <w:rsid w:val="003D753A"/>
    <w:rsid w:val="003E0ADE"/>
    <w:rsid w:val="003E1588"/>
    <w:rsid w:val="003F223F"/>
    <w:rsid w:val="003F31E5"/>
    <w:rsid w:val="003F36AE"/>
    <w:rsid w:val="00400E43"/>
    <w:rsid w:val="004036A7"/>
    <w:rsid w:val="004049A7"/>
    <w:rsid w:val="00404A85"/>
    <w:rsid w:val="00411D00"/>
    <w:rsid w:val="004136EE"/>
    <w:rsid w:val="00414407"/>
    <w:rsid w:val="0041447E"/>
    <w:rsid w:val="00421CBC"/>
    <w:rsid w:val="00423197"/>
    <w:rsid w:val="004254D6"/>
    <w:rsid w:val="00427616"/>
    <w:rsid w:val="00435CE6"/>
    <w:rsid w:val="00437AA0"/>
    <w:rsid w:val="00437ADB"/>
    <w:rsid w:val="00445096"/>
    <w:rsid w:val="004464C0"/>
    <w:rsid w:val="00446EA0"/>
    <w:rsid w:val="0045182B"/>
    <w:rsid w:val="004608CE"/>
    <w:rsid w:val="004643EF"/>
    <w:rsid w:val="00465BFB"/>
    <w:rsid w:val="004663F9"/>
    <w:rsid w:val="004732A1"/>
    <w:rsid w:val="00473A3D"/>
    <w:rsid w:val="004753F1"/>
    <w:rsid w:val="00480315"/>
    <w:rsid w:val="00485EA0"/>
    <w:rsid w:val="004907B5"/>
    <w:rsid w:val="00490B12"/>
    <w:rsid w:val="00492438"/>
    <w:rsid w:val="00497E7C"/>
    <w:rsid w:val="004A1106"/>
    <w:rsid w:val="004A1F2F"/>
    <w:rsid w:val="004A2192"/>
    <w:rsid w:val="004A463C"/>
    <w:rsid w:val="004B4755"/>
    <w:rsid w:val="004B4F13"/>
    <w:rsid w:val="004B6CCA"/>
    <w:rsid w:val="004C217A"/>
    <w:rsid w:val="004C2B2C"/>
    <w:rsid w:val="004D0989"/>
    <w:rsid w:val="004D0C3D"/>
    <w:rsid w:val="004D0F98"/>
    <w:rsid w:val="004D6541"/>
    <w:rsid w:val="004D696E"/>
    <w:rsid w:val="004E2221"/>
    <w:rsid w:val="004E2A6D"/>
    <w:rsid w:val="004E324A"/>
    <w:rsid w:val="004E511A"/>
    <w:rsid w:val="004E5A52"/>
    <w:rsid w:val="004E5EC5"/>
    <w:rsid w:val="004E7042"/>
    <w:rsid w:val="004F220D"/>
    <w:rsid w:val="004F34B6"/>
    <w:rsid w:val="004F3BC1"/>
    <w:rsid w:val="004F55AC"/>
    <w:rsid w:val="004F57CE"/>
    <w:rsid w:val="00503155"/>
    <w:rsid w:val="005155F8"/>
    <w:rsid w:val="00516752"/>
    <w:rsid w:val="00517C30"/>
    <w:rsid w:val="005202AF"/>
    <w:rsid w:val="00520EBC"/>
    <w:rsid w:val="0052225D"/>
    <w:rsid w:val="00527E56"/>
    <w:rsid w:val="00533A5E"/>
    <w:rsid w:val="00534B07"/>
    <w:rsid w:val="005358BA"/>
    <w:rsid w:val="00535939"/>
    <w:rsid w:val="00536860"/>
    <w:rsid w:val="00541D52"/>
    <w:rsid w:val="00543D14"/>
    <w:rsid w:val="005447BF"/>
    <w:rsid w:val="00547443"/>
    <w:rsid w:val="00553883"/>
    <w:rsid w:val="00556A22"/>
    <w:rsid w:val="00556E63"/>
    <w:rsid w:val="00562EF5"/>
    <w:rsid w:val="00562F17"/>
    <w:rsid w:val="00564C45"/>
    <w:rsid w:val="00564E3B"/>
    <w:rsid w:val="00581443"/>
    <w:rsid w:val="00583E6E"/>
    <w:rsid w:val="00587C0D"/>
    <w:rsid w:val="00590E4C"/>
    <w:rsid w:val="00591313"/>
    <w:rsid w:val="00592EDE"/>
    <w:rsid w:val="00595BD9"/>
    <w:rsid w:val="00596665"/>
    <w:rsid w:val="005B1670"/>
    <w:rsid w:val="005B56BB"/>
    <w:rsid w:val="005C158E"/>
    <w:rsid w:val="005C1939"/>
    <w:rsid w:val="005C6609"/>
    <w:rsid w:val="005D2BBA"/>
    <w:rsid w:val="005E3D67"/>
    <w:rsid w:val="005E7AD9"/>
    <w:rsid w:val="005F45D8"/>
    <w:rsid w:val="005F6AB3"/>
    <w:rsid w:val="005F759E"/>
    <w:rsid w:val="00605B3D"/>
    <w:rsid w:val="0061043A"/>
    <w:rsid w:val="006118E1"/>
    <w:rsid w:val="006119BF"/>
    <w:rsid w:val="006123B0"/>
    <w:rsid w:val="00616716"/>
    <w:rsid w:val="00623AF0"/>
    <w:rsid w:val="00624FAA"/>
    <w:rsid w:val="006252D7"/>
    <w:rsid w:val="006271AF"/>
    <w:rsid w:val="00627EE3"/>
    <w:rsid w:val="00642EEC"/>
    <w:rsid w:val="00644CF6"/>
    <w:rsid w:val="00656F68"/>
    <w:rsid w:val="00664FEF"/>
    <w:rsid w:val="006658B2"/>
    <w:rsid w:val="00665987"/>
    <w:rsid w:val="00670FF3"/>
    <w:rsid w:val="00675D99"/>
    <w:rsid w:val="0067704B"/>
    <w:rsid w:val="006831FF"/>
    <w:rsid w:val="00684EC8"/>
    <w:rsid w:val="00690BB9"/>
    <w:rsid w:val="00693F56"/>
    <w:rsid w:val="00694E6E"/>
    <w:rsid w:val="006A17F6"/>
    <w:rsid w:val="006A1D9A"/>
    <w:rsid w:val="006A2D44"/>
    <w:rsid w:val="006A4314"/>
    <w:rsid w:val="006A7EE7"/>
    <w:rsid w:val="006B4200"/>
    <w:rsid w:val="006B4AB5"/>
    <w:rsid w:val="006B5BC1"/>
    <w:rsid w:val="006C07E3"/>
    <w:rsid w:val="006C2C72"/>
    <w:rsid w:val="006C2F31"/>
    <w:rsid w:val="006C5908"/>
    <w:rsid w:val="006D51C9"/>
    <w:rsid w:val="006D5855"/>
    <w:rsid w:val="006D5FA7"/>
    <w:rsid w:val="006E2A3C"/>
    <w:rsid w:val="006E2DA2"/>
    <w:rsid w:val="006E3282"/>
    <w:rsid w:val="006F4BA1"/>
    <w:rsid w:val="006F6AAE"/>
    <w:rsid w:val="007039A1"/>
    <w:rsid w:val="00705D59"/>
    <w:rsid w:val="007137EE"/>
    <w:rsid w:val="007209D8"/>
    <w:rsid w:val="00720C1D"/>
    <w:rsid w:val="007233C0"/>
    <w:rsid w:val="00723801"/>
    <w:rsid w:val="00723E0E"/>
    <w:rsid w:val="00727BF4"/>
    <w:rsid w:val="00740239"/>
    <w:rsid w:val="0074206E"/>
    <w:rsid w:val="00751C1F"/>
    <w:rsid w:val="00755E42"/>
    <w:rsid w:val="0077017F"/>
    <w:rsid w:val="00770B8D"/>
    <w:rsid w:val="0077395A"/>
    <w:rsid w:val="0077535E"/>
    <w:rsid w:val="00776043"/>
    <w:rsid w:val="007778C0"/>
    <w:rsid w:val="0078220A"/>
    <w:rsid w:val="0079253D"/>
    <w:rsid w:val="007968C4"/>
    <w:rsid w:val="007A28D0"/>
    <w:rsid w:val="007A41D7"/>
    <w:rsid w:val="007A65E3"/>
    <w:rsid w:val="007B0231"/>
    <w:rsid w:val="007B29A5"/>
    <w:rsid w:val="007B5633"/>
    <w:rsid w:val="007B67DA"/>
    <w:rsid w:val="007B74CB"/>
    <w:rsid w:val="007C2AA3"/>
    <w:rsid w:val="007C37DD"/>
    <w:rsid w:val="007C4AF1"/>
    <w:rsid w:val="007C756E"/>
    <w:rsid w:val="007D2F7D"/>
    <w:rsid w:val="007D64AF"/>
    <w:rsid w:val="007E12EA"/>
    <w:rsid w:val="007E54CE"/>
    <w:rsid w:val="007E5683"/>
    <w:rsid w:val="007E5D34"/>
    <w:rsid w:val="007E6460"/>
    <w:rsid w:val="007F134C"/>
    <w:rsid w:val="007F6845"/>
    <w:rsid w:val="0080071E"/>
    <w:rsid w:val="00807107"/>
    <w:rsid w:val="00815AC3"/>
    <w:rsid w:val="00816040"/>
    <w:rsid w:val="008160F8"/>
    <w:rsid w:val="00817203"/>
    <w:rsid w:val="00821106"/>
    <w:rsid w:val="00821270"/>
    <w:rsid w:val="008244EB"/>
    <w:rsid w:val="00824AAC"/>
    <w:rsid w:val="0082625E"/>
    <w:rsid w:val="0083284A"/>
    <w:rsid w:val="0083556B"/>
    <w:rsid w:val="00835D56"/>
    <w:rsid w:val="008405DB"/>
    <w:rsid w:val="00841763"/>
    <w:rsid w:val="00843BAB"/>
    <w:rsid w:val="00844799"/>
    <w:rsid w:val="0084619D"/>
    <w:rsid w:val="0085046D"/>
    <w:rsid w:val="00851836"/>
    <w:rsid w:val="0085790B"/>
    <w:rsid w:val="00863670"/>
    <w:rsid w:val="00865A7A"/>
    <w:rsid w:val="00867248"/>
    <w:rsid w:val="008712F8"/>
    <w:rsid w:val="00872C14"/>
    <w:rsid w:val="008739FE"/>
    <w:rsid w:val="00875480"/>
    <w:rsid w:val="00875E34"/>
    <w:rsid w:val="00890959"/>
    <w:rsid w:val="008929F1"/>
    <w:rsid w:val="0089338A"/>
    <w:rsid w:val="00893C3B"/>
    <w:rsid w:val="00895FE4"/>
    <w:rsid w:val="008B1666"/>
    <w:rsid w:val="008C7EBD"/>
    <w:rsid w:val="008D3726"/>
    <w:rsid w:val="008F7D20"/>
    <w:rsid w:val="00900F3D"/>
    <w:rsid w:val="00905E8A"/>
    <w:rsid w:val="00911AF1"/>
    <w:rsid w:val="00914024"/>
    <w:rsid w:val="009151D7"/>
    <w:rsid w:val="009266F9"/>
    <w:rsid w:val="00935664"/>
    <w:rsid w:val="009550FD"/>
    <w:rsid w:val="0095514A"/>
    <w:rsid w:val="0096241F"/>
    <w:rsid w:val="00965F61"/>
    <w:rsid w:val="00967889"/>
    <w:rsid w:val="0097099B"/>
    <w:rsid w:val="00970C2D"/>
    <w:rsid w:val="00971976"/>
    <w:rsid w:val="00971F0E"/>
    <w:rsid w:val="00977AA1"/>
    <w:rsid w:val="00980769"/>
    <w:rsid w:val="009816C8"/>
    <w:rsid w:val="00981757"/>
    <w:rsid w:val="0098375F"/>
    <w:rsid w:val="00984195"/>
    <w:rsid w:val="00984548"/>
    <w:rsid w:val="009A2AA8"/>
    <w:rsid w:val="009A6A10"/>
    <w:rsid w:val="009A7216"/>
    <w:rsid w:val="009B01E0"/>
    <w:rsid w:val="009B5CD6"/>
    <w:rsid w:val="009B772F"/>
    <w:rsid w:val="009C1F05"/>
    <w:rsid w:val="009C3F09"/>
    <w:rsid w:val="009D1052"/>
    <w:rsid w:val="009D1DE6"/>
    <w:rsid w:val="009D2DD3"/>
    <w:rsid w:val="009E286A"/>
    <w:rsid w:val="009E5649"/>
    <w:rsid w:val="009E7C23"/>
    <w:rsid w:val="009F6F26"/>
    <w:rsid w:val="00A01FC8"/>
    <w:rsid w:val="00A04301"/>
    <w:rsid w:val="00A068DD"/>
    <w:rsid w:val="00A11063"/>
    <w:rsid w:val="00A126F6"/>
    <w:rsid w:val="00A2213B"/>
    <w:rsid w:val="00A2248C"/>
    <w:rsid w:val="00A24BA6"/>
    <w:rsid w:val="00A2571F"/>
    <w:rsid w:val="00A26310"/>
    <w:rsid w:val="00A26C52"/>
    <w:rsid w:val="00A337AA"/>
    <w:rsid w:val="00A34A6E"/>
    <w:rsid w:val="00A41C9C"/>
    <w:rsid w:val="00A42F21"/>
    <w:rsid w:val="00A45835"/>
    <w:rsid w:val="00A47CB8"/>
    <w:rsid w:val="00A522C0"/>
    <w:rsid w:val="00A55887"/>
    <w:rsid w:val="00A57517"/>
    <w:rsid w:val="00A629DA"/>
    <w:rsid w:val="00A62F3D"/>
    <w:rsid w:val="00A65BEB"/>
    <w:rsid w:val="00A742EB"/>
    <w:rsid w:val="00A83D58"/>
    <w:rsid w:val="00A85BBC"/>
    <w:rsid w:val="00A87179"/>
    <w:rsid w:val="00A877F7"/>
    <w:rsid w:val="00A9044B"/>
    <w:rsid w:val="00A92281"/>
    <w:rsid w:val="00A96885"/>
    <w:rsid w:val="00AB1DB7"/>
    <w:rsid w:val="00AC1E0F"/>
    <w:rsid w:val="00AC3B36"/>
    <w:rsid w:val="00AC57E7"/>
    <w:rsid w:val="00AC7109"/>
    <w:rsid w:val="00AC7D6F"/>
    <w:rsid w:val="00AD0A28"/>
    <w:rsid w:val="00AD10FC"/>
    <w:rsid w:val="00AD288B"/>
    <w:rsid w:val="00AD2AF0"/>
    <w:rsid w:val="00AD38EB"/>
    <w:rsid w:val="00AF1734"/>
    <w:rsid w:val="00AF4702"/>
    <w:rsid w:val="00AF5F21"/>
    <w:rsid w:val="00B00265"/>
    <w:rsid w:val="00B02997"/>
    <w:rsid w:val="00B059F2"/>
    <w:rsid w:val="00B118DC"/>
    <w:rsid w:val="00B23F23"/>
    <w:rsid w:val="00B25221"/>
    <w:rsid w:val="00B266D5"/>
    <w:rsid w:val="00B2736F"/>
    <w:rsid w:val="00B35722"/>
    <w:rsid w:val="00B36A02"/>
    <w:rsid w:val="00B36EEE"/>
    <w:rsid w:val="00B40BD0"/>
    <w:rsid w:val="00B423C9"/>
    <w:rsid w:val="00B44DF5"/>
    <w:rsid w:val="00B46171"/>
    <w:rsid w:val="00B47888"/>
    <w:rsid w:val="00B47B1A"/>
    <w:rsid w:val="00B52240"/>
    <w:rsid w:val="00B53158"/>
    <w:rsid w:val="00B54B64"/>
    <w:rsid w:val="00B54BBD"/>
    <w:rsid w:val="00B55C22"/>
    <w:rsid w:val="00B57EEF"/>
    <w:rsid w:val="00B70222"/>
    <w:rsid w:val="00B7379A"/>
    <w:rsid w:val="00B75952"/>
    <w:rsid w:val="00B76924"/>
    <w:rsid w:val="00B86B52"/>
    <w:rsid w:val="00B87F32"/>
    <w:rsid w:val="00B90FA0"/>
    <w:rsid w:val="00B92EF2"/>
    <w:rsid w:val="00B95ADD"/>
    <w:rsid w:val="00BA5334"/>
    <w:rsid w:val="00BB4282"/>
    <w:rsid w:val="00BB7B2A"/>
    <w:rsid w:val="00BC0AC9"/>
    <w:rsid w:val="00BC14AF"/>
    <w:rsid w:val="00BC1C5F"/>
    <w:rsid w:val="00BD1337"/>
    <w:rsid w:val="00BD1380"/>
    <w:rsid w:val="00BD2E56"/>
    <w:rsid w:val="00BD542E"/>
    <w:rsid w:val="00BE004E"/>
    <w:rsid w:val="00BE1816"/>
    <w:rsid w:val="00BE44F3"/>
    <w:rsid w:val="00BE6744"/>
    <w:rsid w:val="00BF1594"/>
    <w:rsid w:val="00BF1616"/>
    <w:rsid w:val="00BF5637"/>
    <w:rsid w:val="00BF666B"/>
    <w:rsid w:val="00C002C0"/>
    <w:rsid w:val="00C12FBF"/>
    <w:rsid w:val="00C17657"/>
    <w:rsid w:val="00C179C5"/>
    <w:rsid w:val="00C2780D"/>
    <w:rsid w:val="00C33DC2"/>
    <w:rsid w:val="00C35661"/>
    <w:rsid w:val="00C37B83"/>
    <w:rsid w:val="00C51B6A"/>
    <w:rsid w:val="00C57DC2"/>
    <w:rsid w:val="00C60984"/>
    <w:rsid w:val="00C60DEB"/>
    <w:rsid w:val="00C6141F"/>
    <w:rsid w:val="00C6417A"/>
    <w:rsid w:val="00C65644"/>
    <w:rsid w:val="00C671E3"/>
    <w:rsid w:val="00C67315"/>
    <w:rsid w:val="00C7258E"/>
    <w:rsid w:val="00C729DE"/>
    <w:rsid w:val="00C75C50"/>
    <w:rsid w:val="00C8385A"/>
    <w:rsid w:val="00C84459"/>
    <w:rsid w:val="00C87222"/>
    <w:rsid w:val="00C91065"/>
    <w:rsid w:val="00C91341"/>
    <w:rsid w:val="00C94234"/>
    <w:rsid w:val="00CA0D7F"/>
    <w:rsid w:val="00CA2381"/>
    <w:rsid w:val="00CA40A5"/>
    <w:rsid w:val="00CA40C1"/>
    <w:rsid w:val="00CA4913"/>
    <w:rsid w:val="00CA7A2F"/>
    <w:rsid w:val="00CB0554"/>
    <w:rsid w:val="00CB484D"/>
    <w:rsid w:val="00CB4AD2"/>
    <w:rsid w:val="00CB52C0"/>
    <w:rsid w:val="00CB5F37"/>
    <w:rsid w:val="00CC332E"/>
    <w:rsid w:val="00CC4916"/>
    <w:rsid w:val="00CC5BDC"/>
    <w:rsid w:val="00CC623D"/>
    <w:rsid w:val="00CD00BB"/>
    <w:rsid w:val="00CD5ABB"/>
    <w:rsid w:val="00CD76BB"/>
    <w:rsid w:val="00CE1BAE"/>
    <w:rsid w:val="00CF3A7D"/>
    <w:rsid w:val="00CF3FD0"/>
    <w:rsid w:val="00D0081A"/>
    <w:rsid w:val="00D0365B"/>
    <w:rsid w:val="00D040B7"/>
    <w:rsid w:val="00D10A39"/>
    <w:rsid w:val="00D201E2"/>
    <w:rsid w:val="00D20F8A"/>
    <w:rsid w:val="00D27DB6"/>
    <w:rsid w:val="00D32A3E"/>
    <w:rsid w:val="00D377ED"/>
    <w:rsid w:val="00D37F61"/>
    <w:rsid w:val="00D429CC"/>
    <w:rsid w:val="00D5753E"/>
    <w:rsid w:val="00D80943"/>
    <w:rsid w:val="00D900D0"/>
    <w:rsid w:val="00D9203E"/>
    <w:rsid w:val="00DA2361"/>
    <w:rsid w:val="00DB11B8"/>
    <w:rsid w:val="00DB2836"/>
    <w:rsid w:val="00DB3202"/>
    <w:rsid w:val="00DB74F4"/>
    <w:rsid w:val="00DB7D22"/>
    <w:rsid w:val="00DC01D5"/>
    <w:rsid w:val="00DC1B0B"/>
    <w:rsid w:val="00DC3459"/>
    <w:rsid w:val="00DC3E74"/>
    <w:rsid w:val="00DC675C"/>
    <w:rsid w:val="00DC702E"/>
    <w:rsid w:val="00DD73DE"/>
    <w:rsid w:val="00DE4FEA"/>
    <w:rsid w:val="00DE7971"/>
    <w:rsid w:val="00DF3F51"/>
    <w:rsid w:val="00DF51FE"/>
    <w:rsid w:val="00E005E1"/>
    <w:rsid w:val="00E0152F"/>
    <w:rsid w:val="00E02C36"/>
    <w:rsid w:val="00E103FB"/>
    <w:rsid w:val="00E12A4C"/>
    <w:rsid w:val="00E12C9E"/>
    <w:rsid w:val="00E227F7"/>
    <w:rsid w:val="00E235A0"/>
    <w:rsid w:val="00E266E4"/>
    <w:rsid w:val="00E26885"/>
    <w:rsid w:val="00E3131A"/>
    <w:rsid w:val="00E37B8E"/>
    <w:rsid w:val="00E40046"/>
    <w:rsid w:val="00E40274"/>
    <w:rsid w:val="00E450AD"/>
    <w:rsid w:val="00E54B4D"/>
    <w:rsid w:val="00E5603A"/>
    <w:rsid w:val="00E62F06"/>
    <w:rsid w:val="00E67E13"/>
    <w:rsid w:val="00E701E6"/>
    <w:rsid w:val="00E70948"/>
    <w:rsid w:val="00E72BA7"/>
    <w:rsid w:val="00E72E18"/>
    <w:rsid w:val="00E732FD"/>
    <w:rsid w:val="00E73B4A"/>
    <w:rsid w:val="00E75F4F"/>
    <w:rsid w:val="00E76524"/>
    <w:rsid w:val="00E80356"/>
    <w:rsid w:val="00E8129F"/>
    <w:rsid w:val="00E82AE2"/>
    <w:rsid w:val="00E83F77"/>
    <w:rsid w:val="00E91222"/>
    <w:rsid w:val="00EA032C"/>
    <w:rsid w:val="00EA107F"/>
    <w:rsid w:val="00EA40D8"/>
    <w:rsid w:val="00EA443E"/>
    <w:rsid w:val="00EA5609"/>
    <w:rsid w:val="00EC2E04"/>
    <w:rsid w:val="00EC5574"/>
    <w:rsid w:val="00EC57E2"/>
    <w:rsid w:val="00ED1309"/>
    <w:rsid w:val="00ED46AF"/>
    <w:rsid w:val="00ED4F9C"/>
    <w:rsid w:val="00ED69B6"/>
    <w:rsid w:val="00EE253B"/>
    <w:rsid w:val="00EE55CE"/>
    <w:rsid w:val="00F01A4D"/>
    <w:rsid w:val="00F06430"/>
    <w:rsid w:val="00F0698D"/>
    <w:rsid w:val="00F07898"/>
    <w:rsid w:val="00F132BA"/>
    <w:rsid w:val="00F1509C"/>
    <w:rsid w:val="00F157AD"/>
    <w:rsid w:val="00F2301A"/>
    <w:rsid w:val="00F2306F"/>
    <w:rsid w:val="00F23EFF"/>
    <w:rsid w:val="00F24EF7"/>
    <w:rsid w:val="00F30C4C"/>
    <w:rsid w:val="00F31437"/>
    <w:rsid w:val="00F334ED"/>
    <w:rsid w:val="00F33C19"/>
    <w:rsid w:val="00F45238"/>
    <w:rsid w:val="00F47AB0"/>
    <w:rsid w:val="00F50A46"/>
    <w:rsid w:val="00F51218"/>
    <w:rsid w:val="00F52D6F"/>
    <w:rsid w:val="00F55A8E"/>
    <w:rsid w:val="00F611BB"/>
    <w:rsid w:val="00F6296F"/>
    <w:rsid w:val="00F6681A"/>
    <w:rsid w:val="00F679AD"/>
    <w:rsid w:val="00F7131E"/>
    <w:rsid w:val="00F751A4"/>
    <w:rsid w:val="00F76366"/>
    <w:rsid w:val="00F77559"/>
    <w:rsid w:val="00F86573"/>
    <w:rsid w:val="00F879D7"/>
    <w:rsid w:val="00F943DD"/>
    <w:rsid w:val="00F97574"/>
    <w:rsid w:val="00F97A1A"/>
    <w:rsid w:val="00FA76F9"/>
    <w:rsid w:val="00FB02BB"/>
    <w:rsid w:val="00FB1317"/>
    <w:rsid w:val="00FB493C"/>
    <w:rsid w:val="00FB69A1"/>
    <w:rsid w:val="00FB6E51"/>
    <w:rsid w:val="00FC68C0"/>
    <w:rsid w:val="00FD0B6C"/>
    <w:rsid w:val="00FD10FC"/>
    <w:rsid w:val="00FD5C9E"/>
    <w:rsid w:val="00FE086B"/>
    <w:rsid w:val="00FE187E"/>
    <w:rsid w:val="00FE7E7E"/>
    <w:rsid w:val="00FF4775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2FAB89"/>
  <w15:docId w15:val="{0D0C5828-E9FF-9044-A428-13B389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7C0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uiPriority w:val="22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7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43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5562179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76CB9E2FCC34C81B8BED98FCD927A" ma:contentTypeVersion="3" ma:contentTypeDescription="Create a new document." ma:contentTypeScope="" ma:versionID="364a161de319068b7277091be7221d14">
  <xsd:schema xmlns:xsd="http://www.w3.org/2001/XMLSchema" xmlns:xs="http://www.w3.org/2001/XMLSchema" xmlns:p="http://schemas.microsoft.com/office/2006/metadata/properties" xmlns:ns3="1b85aaca-e56c-488c-a857-d105cdd773d7" targetNamespace="http://schemas.microsoft.com/office/2006/metadata/properties" ma:root="true" ma:fieldsID="0ec9bf7e2f7e69ed1b97ffd9a59e3466" ns3:_="">
    <xsd:import namespace="1b85aaca-e56c-488c-a857-d105cdd773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5aaca-e56c-488c-a857-d105cdd77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6E25F-3093-4780-88D1-2CB0FEB3DF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C010EA-3A39-3545-B773-9919AA6A7F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78213-A56D-40C7-9068-30CA8CA9B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5aaca-e56c-488c-a857-d105cdd77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9515A-B317-4D96-A65F-61B6323895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689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5025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2018-09-07T08:41:00Z</cp:lastPrinted>
  <dcterms:created xsi:type="dcterms:W3CDTF">2024-02-28T12:30:00Z</dcterms:created>
  <dcterms:modified xsi:type="dcterms:W3CDTF">2024-02-28T12:30:00Z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b33a62-c0b3-4cfb-ade7-5b5f8855d76f_Enabled">
    <vt:lpwstr>true</vt:lpwstr>
  </property>
  <property fmtid="{D5CDD505-2E9C-101B-9397-08002B2CF9AE}" pid="3" name="MSIP_Label_9ab33a62-c0b3-4cfb-ade7-5b5f8855d76f_SetDate">
    <vt:lpwstr>2023-09-18T08:26:35Z</vt:lpwstr>
  </property>
  <property fmtid="{D5CDD505-2E9C-101B-9397-08002B2CF9AE}" pid="4" name="MSIP_Label_9ab33a62-c0b3-4cfb-ade7-5b5f8855d76f_Method">
    <vt:lpwstr>Standard</vt:lpwstr>
  </property>
  <property fmtid="{D5CDD505-2E9C-101B-9397-08002B2CF9AE}" pid="5" name="MSIP_Label_9ab33a62-c0b3-4cfb-ade7-5b5f8855d76f_Name">
    <vt:lpwstr>defa4170-0d19-0005-0004-bc88714345d2</vt:lpwstr>
  </property>
  <property fmtid="{D5CDD505-2E9C-101B-9397-08002B2CF9AE}" pid="6" name="MSIP_Label_9ab33a62-c0b3-4cfb-ade7-5b5f8855d76f_SiteId">
    <vt:lpwstr>4f26f9c5-ae44-4367-baf9-0e5105fe54c5</vt:lpwstr>
  </property>
  <property fmtid="{D5CDD505-2E9C-101B-9397-08002B2CF9AE}" pid="7" name="MSIP_Label_9ab33a62-c0b3-4cfb-ade7-5b5f8855d76f_ActionId">
    <vt:lpwstr>415fb3ee-fe05-4d7c-adb6-3e3c509a64e4</vt:lpwstr>
  </property>
  <property fmtid="{D5CDD505-2E9C-101B-9397-08002B2CF9AE}" pid="8" name="MSIP_Label_9ab33a62-c0b3-4cfb-ade7-5b5f8855d76f_ContentBits">
    <vt:lpwstr>0</vt:lpwstr>
  </property>
  <property fmtid="{D5CDD505-2E9C-101B-9397-08002B2CF9AE}" pid="9" name="ContentTypeId">
    <vt:lpwstr>0x01010043276CB9E2FCC34C81B8BED98FCD927A</vt:lpwstr>
  </property>
</Properties>
</file>